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E61" w:rsidRPr="00663E61" w:rsidRDefault="00663E61" w:rsidP="00663E61">
      <w:pPr>
        <w:spacing w:line="360" w:lineRule="auto"/>
        <w:jc w:val="center"/>
        <w:rPr>
          <w:rFonts w:ascii="Times New Roman" w:hAnsi="Times New Roman"/>
          <w:b/>
          <w:sz w:val="24"/>
          <w:szCs w:val="24"/>
        </w:rPr>
      </w:pPr>
      <w:r w:rsidRPr="00663E61">
        <w:rPr>
          <w:rFonts w:ascii="Times New Roman" w:hAnsi="Times New Roman"/>
          <w:b/>
          <w:sz w:val="24"/>
          <w:szCs w:val="24"/>
        </w:rPr>
        <w:t xml:space="preserve">T.C. </w:t>
      </w:r>
    </w:p>
    <w:p w:rsidR="00663E61" w:rsidRPr="00663E61" w:rsidRDefault="00663E61" w:rsidP="00663E61">
      <w:pPr>
        <w:spacing w:line="360" w:lineRule="auto"/>
        <w:jc w:val="center"/>
        <w:rPr>
          <w:rFonts w:ascii="Times New Roman" w:hAnsi="Times New Roman"/>
          <w:b/>
          <w:sz w:val="24"/>
          <w:szCs w:val="24"/>
        </w:rPr>
      </w:pPr>
      <w:r w:rsidRPr="00663E61">
        <w:rPr>
          <w:rFonts w:ascii="Times New Roman" w:hAnsi="Times New Roman"/>
          <w:b/>
          <w:sz w:val="24"/>
          <w:szCs w:val="24"/>
        </w:rPr>
        <w:t xml:space="preserve">KADİR HAS ÜNİVERSİTESİ </w:t>
      </w:r>
    </w:p>
    <w:p w:rsidR="00663E61" w:rsidRPr="00663E61" w:rsidRDefault="00663E61" w:rsidP="00663E61">
      <w:pPr>
        <w:spacing w:line="360" w:lineRule="auto"/>
        <w:jc w:val="center"/>
        <w:rPr>
          <w:rFonts w:ascii="Times New Roman" w:hAnsi="Times New Roman"/>
          <w:b/>
          <w:sz w:val="24"/>
          <w:szCs w:val="24"/>
        </w:rPr>
      </w:pPr>
      <w:r w:rsidRPr="00663E61">
        <w:rPr>
          <w:rFonts w:ascii="Times New Roman" w:hAnsi="Times New Roman"/>
          <w:b/>
          <w:sz w:val="24"/>
          <w:szCs w:val="24"/>
        </w:rPr>
        <w:t xml:space="preserve">SOSYAL BİLİMLER ENSTİTÜSÜ ÖZEL HUKUK BÖLÜMÜ </w:t>
      </w:r>
    </w:p>
    <w:p w:rsidR="00663E61" w:rsidRPr="00663E61" w:rsidRDefault="00663E61" w:rsidP="00663E61">
      <w:pPr>
        <w:spacing w:line="360" w:lineRule="auto"/>
        <w:jc w:val="center"/>
        <w:rPr>
          <w:rFonts w:ascii="Times New Roman" w:hAnsi="Times New Roman"/>
          <w:b/>
          <w:sz w:val="24"/>
          <w:szCs w:val="24"/>
        </w:rPr>
      </w:pPr>
    </w:p>
    <w:p w:rsidR="00663E61" w:rsidRDefault="00663E61" w:rsidP="00663E61">
      <w:pPr>
        <w:spacing w:line="360" w:lineRule="auto"/>
        <w:jc w:val="center"/>
        <w:rPr>
          <w:rFonts w:ascii="Times New Roman" w:hAnsi="Times New Roman"/>
          <w:b/>
          <w:sz w:val="24"/>
          <w:szCs w:val="24"/>
        </w:rPr>
      </w:pPr>
    </w:p>
    <w:p w:rsidR="00663E61" w:rsidRDefault="00663E61" w:rsidP="00663E61">
      <w:pPr>
        <w:spacing w:line="360" w:lineRule="auto"/>
        <w:jc w:val="center"/>
        <w:rPr>
          <w:rFonts w:ascii="Times New Roman" w:hAnsi="Times New Roman"/>
          <w:b/>
          <w:sz w:val="24"/>
          <w:szCs w:val="24"/>
        </w:rPr>
      </w:pPr>
    </w:p>
    <w:p w:rsidR="00663E61" w:rsidRPr="00663E61" w:rsidRDefault="00663E61" w:rsidP="00663E61">
      <w:pPr>
        <w:spacing w:line="360" w:lineRule="auto"/>
        <w:jc w:val="center"/>
        <w:rPr>
          <w:rFonts w:ascii="Times New Roman" w:hAnsi="Times New Roman"/>
          <w:b/>
          <w:sz w:val="24"/>
          <w:szCs w:val="24"/>
        </w:rPr>
      </w:pPr>
    </w:p>
    <w:p w:rsidR="00663E61" w:rsidRPr="00663E61" w:rsidRDefault="00663E61" w:rsidP="00663E61">
      <w:pPr>
        <w:spacing w:line="360" w:lineRule="auto"/>
        <w:jc w:val="center"/>
        <w:rPr>
          <w:rFonts w:ascii="Times New Roman" w:hAnsi="Times New Roman"/>
          <w:b/>
          <w:sz w:val="24"/>
          <w:szCs w:val="24"/>
        </w:rPr>
      </w:pPr>
      <w:r>
        <w:rPr>
          <w:rFonts w:ascii="Times New Roman" w:hAnsi="Times New Roman"/>
          <w:b/>
          <w:sz w:val="24"/>
          <w:szCs w:val="24"/>
        </w:rPr>
        <w:t>TEK SATICILIK SÖZLEŞMESİ</w:t>
      </w:r>
    </w:p>
    <w:p w:rsidR="00663E61" w:rsidRPr="00663E61" w:rsidRDefault="00663E61" w:rsidP="00663E61">
      <w:pPr>
        <w:spacing w:line="360" w:lineRule="auto"/>
        <w:jc w:val="center"/>
        <w:rPr>
          <w:rFonts w:ascii="Times New Roman" w:hAnsi="Times New Roman"/>
          <w:b/>
          <w:sz w:val="24"/>
          <w:szCs w:val="24"/>
        </w:rPr>
      </w:pPr>
      <w:r w:rsidRPr="00663E61">
        <w:rPr>
          <w:rFonts w:ascii="Times New Roman" w:hAnsi="Times New Roman"/>
          <w:b/>
          <w:sz w:val="24"/>
          <w:szCs w:val="24"/>
        </w:rPr>
        <w:t xml:space="preserve">Yüksek Lisans Sunum Ödevi </w:t>
      </w:r>
    </w:p>
    <w:p w:rsidR="00663E61" w:rsidRPr="00663E61" w:rsidRDefault="00663E61" w:rsidP="00663E61">
      <w:pPr>
        <w:spacing w:line="360" w:lineRule="auto"/>
        <w:jc w:val="center"/>
        <w:rPr>
          <w:rFonts w:ascii="Times New Roman" w:hAnsi="Times New Roman"/>
          <w:b/>
          <w:sz w:val="24"/>
          <w:szCs w:val="24"/>
        </w:rPr>
      </w:pPr>
      <w:r w:rsidRPr="00663E61">
        <w:rPr>
          <w:rFonts w:ascii="Times New Roman" w:hAnsi="Times New Roman"/>
          <w:b/>
          <w:sz w:val="24"/>
          <w:szCs w:val="24"/>
        </w:rPr>
        <w:t xml:space="preserve"> </w:t>
      </w:r>
    </w:p>
    <w:p w:rsidR="00663E61" w:rsidRPr="00663E61" w:rsidRDefault="00663E61" w:rsidP="00663E61">
      <w:pPr>
        <w:spacing w:line="360" w:lineRule="auto"/>
        <w:jc w:val="center"/>
        <w:rPr>
          <w:rFonts w:ascii="Times New Roman" w:hAnsi="Times New Roman"/>
          <w:b/>
          <w:sz w:val="24"/>
          <w:szCs w:val="24"/>
        </w:rPr>
      </w:pPr>
    </w:p>
    <w:p w:rsidR="00663E61" w:rsidRPr="00663E61" w:rsidRDefault="00663E61" w:rsidP="00663E61">
      <w:pPr>
        <w:spacing w:line="360" w:lineRule="auto"/>
        <w:jc w:val="center"/>
        <w:rPr>
          <w:rFonts w:ascii="Times New Roman" w:hAnsi="Times New Roman"/>
          <w:b/>
          <w:sz w:val="24"/>
          <w:szCs w:val="24"/>
        </w:rPr>
      </w:pPr>
    </w:p>
    <w:p w:rsidR="00663E61" w:rsidRPr="00663E61" w:rsidRDefault="00663E61" w:rsidP="00663E61">
      <w:pPr>
        <w:spacing w:line="360" w:lineRule="auto"/>
        <w:jc w:val="center"/>
        <w:rPr>
          <w:rFonts w:ascii="Times New Roman" w:hAnsi="Times New Roman"/>
          <w:b/>
          <w:sz w:val="24"/>
          <w:szCs w:val="24"/>
        </w:rPr>
      </w:pPr>
      <w:r w:rsidRPr="00663E61">
        <w:rPr>
          <w:rFonts w:ascii="Times New Roman" w:hAnsi="Times New Roman"/>
          <w:b/>
          <w:sz w:val="24"/>
          <w:szCs w:val="24"/>
        </w:rPr>
        <w:t>AHMET BUÇAN</w:t>
      </w:r>
    </w:p>
    <w:p w:rsidR="00663E61" w:rsidRPr="00663E61" w:rsidRDefault="00663E61" w:rsidP="00663E61">
      <w:pPr>
        <w:spacing w:line="360" w:lineRule="auto"/>
        <w:jc w:val="center"/>
        <w:rPr>
          <w:rFonts w:ascii="Times New Roman" w:hAnsi="Times New Roman"/>
          <w:b/>
          <w:sz w:val="24"/>
          <w:szCs w:val="24"/>
        </w:rPr>
      </w:pPr>
      <w:r w:rsidRPr="00663E61">
        <w:rPr>
          <w:rFonts w:ascii="Times New Roman" w:hAnsi="Times New Roman"/>
          <w:b/>
          <w:sz w:val="24"/>
          <w:szCs w:val="24"/>
        </w:rPr>
        <w:t>2010.09.13.031</w:t>
      </w:r>
    </w:p>
    <w:p w:rsidR="00663E61" w:rsidRDefault="00663E61" w:rsidP="00663E61">
      <w:pPr>
        <w:rPr>
          <w:rFonts w:asciiTheme="majorHAnsi" w:hAnsiTheme="majorHAnsi"/>
          <w:b/>
          <w:sz w:val="24"/>
          <w:szCs w:val="24"/>
        </w:rPr>
      </w:pPr>
    </w:p>
    <w:p w:rsidR="00595AE5" w:rsidRDefault="00595AE5" w:rsidP="00663E61">
      <w:pPr>
        <w:rPr>
          <w:rFonts w:asciiTheme="majorHAnsi" w:hAnsiTheme="majorHAnsi"/>
          <w:b/>
          <w:sz w:val="24"/>
          <w:szCs w:val="24"/>
        </w:rPr>
      </w:pPr>
    </w:p>
    <w:p w:rsidR="00595AE5" w:rsidRDefault="00595AE5" w:rsidP="00663E61">
      <w:pPr>
        <w:rPr>
          <w:rFonts w:asciiTheme="majorHAnsi" w:hAnsiTheme="majorHAnsi"/>
          <w:b/>
          <w:sz w:val="24"/>
          <w:szCs w:val="24"/>
        </w:rPr>
      </w:pPr>
    </w:p>
    <w:p w:rsidR="00663E61" w:rsidRPr="00663E61" w:rsidRDefault="00595AE5" w:rsidP="00663E61">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gramStart"/>
      <w:r>
        <w:rPr>
          <w:rFonts w:ascii="Times New Roman" w:hAnsi="Times New Roman" w:cs="Times New Roman"/>
          <w:b/>
          <w:sz w:val="24"/>
          <w:szCs w:val="24"/>
        </w:rPr>
        <w:t>Yrd.</w:t>
      </w:r>
      <w:proofErr w:type="spellStart"/>
      <w:r>
        <w:rPr>
          <w:rFonts w:ascii="Times New Roman" w:hAnsi="Times New Roman" w:cs="Times New Roman"/>
          <w:b/>
          <w:sz w:val="24"/>
          <w:szCs w:val="24"/>
        </w:rPr>
        <w:t>Doç.Dr</w:t>
      </w:r>
      <w:proofErr w:type="spellEnd"/>
      <w:proofErr w:type="gramEnd"/>
      <w:r>
        <w:rPr>
          <w:rFonts w:ascii="Times New Roman" w:hAnsi="Times New Roman" w:cs="Times New Roman"/>
          <w:b/>
          <w:sz w:val="24"/>
          <w:szCs w:val="24"/>
        </w:rPr>
        <w:t>. EKREM KURT</w:t>
      </w:r>
    </w:p>
    <w:p w:rsidR="00663E61" w:rsidRPr="00663E61" w:rsidRDefault="00663E61" w:rsidP="00663E61">
      <w:pPr>
        <w:rPr>
          <w:rFonts w:ascii="Times New Roman" w:hAnsi="Times New Roman" w:cs="Times New Roman"/>
          <w:b/>
          <w:sz w:val="24"/>
          <w:szCs w:val="24"/>
        </w:rPr>
      </w:pPr>
    </w:p>
    <w:p w:rsidR="00663E61" w:rsidRDefault="00663E61" w:rsidP="00663E61">
      <w:pPr>
        <w:rPr>
          <w:rFonts w:ascii="Times New Roman" w:hAnsi="Times New Roman" w:cs="Times New Roman"/>
          <w:b/>
          <w:sz w:val="24"/>
          <w:szCs w:val="24"/>
        </w:rPr>
      </w:pPr>
    </w:p>
    <w:p w:rsidR="00595AE5" w:rsidRDefault="00595AE5" w:rsidP="00663E61">
      <w:pPr>
        <w:rPr>
          <w:rFonts w:ascii="Times New Roman" w:hAnsi="Times New Roman" w:cs="Times New Roman"/>
          <w:b/>
          <w:sz w:val="24"/>
          <w:szCs w:val="24"/>
        </w:rPr>
      </w:pPr>
    </w:p>
    <w:p w:rsidR="005F79C6" w:rsidRPr="00663E61" w:rsidRDefault="005F79C6" w:rsidP="00663E61">
      <w:pPr>
        <w:rPr>
          <w:rFonts w:ascii="Times New Roman" w:hAnsi="Times New Roman" w:cs="Times New Roman"/>
          <w:b/>
          <w:sz w:val="24"/>
          <w:szCs w:val="24"/>
        </w:rPr>
      </w:pPr>
    </w:p>
    <w:p w:rsidR="00663E61" w:rsidRPr="00663E61" w:rsidRDefault="00663E61" w:rsidP="00663E61">
      <w:pPr>
        <w:jc w:val="center"/>
        <w:rPr>
          <w:rFonts w:ascii="Times New Roman" w:hAnsi="Times New Roman" w:cs="Times New Roman"/>
          <w:b/>
          <w:sz w:val="24"/>
          <w:szCs w:val="24"/>
        </w:rPr>
      </w:pPr>
      <w:r w:rsidRPr="00663E61">
        <w:rPr>
          <w:rFonts w:ascii="Times New Roman" w:hAnsi="Times New Roman" w:cs="Times New Roman"/>
          <w:b/>
          <w:sz w:val="24"/>
          <w:szCs w:val="24"/>
        </w:rPr>
        <w:t>İstanbul</w:t>
      </w:r>
    </w:p>
    <w:p w:rsidR="00663E61" w:rsidRPr="00663E61" w:rsidRDefault="00595AE5" w:rsidP="00663E61">
      <w:pPr>
        <w:jc w:val="center"/>
        <w:rPr>
          <w:rFonts w:ascii="Times New Roman" w:hAnsi="Times New Roman" w:cs="Times New Roman"/>
          <w:b/>
          <w:sz w:val="24"/>
          <w:szCs w:val="24"/>
        </w:rPr>
      </w:pPr>
      <w:r>
        <w:rPr>
          <w:rFonts w:ascii="Times New Roman" w:hAnsi="Times New Roman" w:cs="Times New Roman"/>
          <w:b/>
          <w:sz w:val="24"/>
          <w:szCs w:val="24"/>
        </w:rPr>
        <w:t>27.12</w:t>
      </w:r>
      <w:r w:rsidR="00663E61" w:rsidRPr="00663E61">
        <w:rPr>
          <w:rFonts w:ascii="Times New Roman" w:hAnsi="Times New Roman" w:cs="Times New Roman"/>
          <w:b/>
          <w:sz w:val="24"/>
          <w:szCs w:val="24"/>
        </w:rPr>
        <w:t>.2011</w:t>
      </w:r>
    </w:p>
    <w:p w:rsidR="00663E61" w:rsidRPr="00E65DF9" w:rsidRDefault="00663E61" w:rsidP="00663E61">
      <w:pPr>
        <w:pStyle w:val="TBal"/>
        <w:jc w:val="center"/>
        <w:rPr>
          <w:rFonts w:ascii="Times New Roman" w:hAnsi="Times New Roman" w:cs="Times New Roman"/>
          <w:b w:val="0"/>
          <w:sz w:val="24"/>
          <w:szCs w:val="24"/>
        </w:rPr>
      </w:pPr>
      <w:r w:rsidRPr="00E65DF9">
        <w:rPr>
          <w:rFonts w:ascii="Times New Roman" w:eastAsiaTheme="minorHAnsi" w:hAnsi="Times New Roman" w:cs="Times New Roman"/>
          <w:b w:val="0"/>
          <w:bCs w:val="0"/>
          <w:color w:val="auto"/>
          <w:sz w:val="24"/>
          <w:szCs w:val="24"/>
        </w:rPr>
        <w:lastRenderedPageBreak/>
        <w:t>İÇİNDEKİLER</w:t>
      </w:r>
    </w:p>
    <w:p w:rsidR="00663E61" w:rsidRPr="00E65DF9" w:rsidRDefault="00663E61" w:rsidP="00663E61">
      <w:pPr>
        <w:rPr>
          <w:rFonts w:ascii="Times New Roman" w:hAnsi="Times New Roman" w:cs="Times New Roman"/>
          <w:sz w:val="24"/>
          <w:szCs w:val="24"/>
        </w:rPr>
      </w:pPr>
      <w:r w:rsidRPr="00E65DF9">
        <w:rPr>
          <w:rFonts w:ascii="Times New Roman" w:hAnsi="Times New Roman" w:cs="Times New Roman"/>
          <w:sz w:val="24"/>
          <w:szCs w:val="24"/>
        </w:rPr>
        <w:t>GİRİŞ</w:t>
      </w:r>
      <w:r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2</w:t>
      </w:r>
    </w:p>
    <w:p w:rsidR="00663E61" w:rsidRPr="00E65DF9" w:rsidRDefault="00663E61" w:rsidP="00663E61">
      <w:pPr>
        <w:rPr>
          <w:rFonts w:ascii="Times New Roman" w:hAnsi="Times New Roman" w:cs="Times New Roman"/>
          <w:sz w:val="24"/>
          <w:szCs w:val="24"/>
        </w:rPr>
      </w:pPr>
      <w:r w:rsidRPr="00E65DF9">
        <w:rPr>
          <w:rFonts w:ascii="Times New Roman" w:hAnsi="Times New Roman" w:cs="Times New Roman"/>
          <w:sz w:val="24"/>
          <w:szCs w:val="24"/>
        </w:rPr>
        <w:t>TEK SATICILIK SÖZLEŞMESİ</w:t>
      </w:r>
      <w:r w:rsidRPr="00E65DF9">
        <w:rPr>
          <w:rFonts w:ascii="Times New Roman" w:hAnsi="Times New Roman" w:cs="Times New Roman"/>
          <w:sz w:val="24"/>
          <w:szCs w:val="24"/>
        </w:rPr>
        <w:ptab w:relativeTo="margin" w:alignment="right" w:leader="dot"/>
      </w:r>
      <w:r w:rsidRPr="00E65DF9">
        <w:rPr>
          <w:rFonts w:ascii="Times New Roman" w:hAnsi="Times New Roman" w:cs="Times New Roman"/>
          <w:sz w:val="24"/>
          <w:szCs w:val="24"/>
        </w:rPr>
        <w:t>2</w:t>
      </w:r>
    </w:p>
    <w:p w:rsidR="00663E61" w:rsidRPr="00E65DF9" w:rsidRDefault="00663E61" w:rsidP="00663E61">
      <w:pPr>
        <w:jc w:val="both"/>
        <w:rPr>
          <w:rFonts w:ascii="Times New Roman" w:hAnsi="Times New Roman" w:cs="Times New Roman"/>
          <w:sz w:val="24"/>
          <w:szCs w:val="24"/>
        </w:rPr>
      </w:pPr>
      <w:r w:rsidRPr="00E65DF9">
        <w:rPr>
          <w:rFonts w:ascii="Times New Roman" w:hAnsi="Times New Roman" w:cs="Times New Roman"/>
          <w:sz w:val="24"/>
          <w:szCs w:val="24"/>
        </w:rPr>
        <w:t>I) TANIMI</w:t>
      </w:r>
      <w:r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3</w:t>
      </w:r>
    </w:p>
    <w:p w:rsidR="00663E61" w:rsidRPr="00E65DF9" w:rsidRDefault="00663E61" w:rsidP="00663E61">
      <w:pPr>
        <w:jc w:val="both"/>
        <w:rPr>
          <w:rFonts w:ascii="Times New Roman" w:hAnsi="Times New Roman" w:cs="Times New Roman"/>
          <w:sz w:val="24"/>
          <w:szCs w:val="24"/>
        </w:rPr>
      </w:pPr>
      <w:r w:rsidRPr="00E65DF9">
        <w:rPr>
          <w:rFonts w:ascii="Times New Roman" w:hAnsi="Times New Roman" w:cs="Times New Roman"/>
          <w:sz w:val="24"/>
          <w:szCs w:val="24"/>
        </w:rPr>
        <w:t xml:space="preserve">II) </w:t>
      </w:r>
      <w:r w:rsidR="00DF5D32" w:rsidRPr="00E65DF9">
        <w:rPr>
          <w:rFonts w:ascii="Times New Roman" w:hAnsi="Times New Roman" w:cs="Times New Roman"/>
          <w:sz w:val="24"/>
          <w:szCs w:val="24"/>
        </w:rPr>
        <w:t>TARAFLARI</w:t>
      </w:r>
      <w:r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5</w:t>
      </w:r>
    </w:p>
    <w:p w:rsidR="00663E61" w:rsidRPr="00E65DF9" w:rsidRDefault="00DF5D32" w:rsidP="00663E61">
      <w:pPr>
        <w:jc w:val="both"/>
        <w:rPr>
          <w:rFonts w:ascii="Times New Roman" w:hAnsi="Times New Roman" w:cs="Times New Roman"/>
          <w:sz w:val="24"/>
          <w:szCs w:val="24"/>
        </w:rPr>
      </w:pPr>
      <w:r w:rsidRPr="00E65DF9">
        <w:rPr>
          <w:rFonts w:ascii="Times New Roman" w:hAnsi="Times New Roman" w:cs="Times New Roman"/>
          <w:sz w:val="24"/>
          <w:szCs w:val="24"/>
        </w:rPr>
        <w:t>III</w:t>
      </w:r>
      <w:r w:rsidR="00663E61" w:rsidRPr="00E65DF9">
        <w:rPr>
          <w:rFonts w:ascii="Times New Roman" w:hAnsi="Times New Roman" w:cs="Times New Roman"/>
          <w:sz w:val="24"/>
          <w:szCs w:val="24"/>
        </w:rPr>
        <w:t xml:space="preserve">) </w:t>
      </w:r>
      <w:r w:rsidRPr="00E65DF9">
        <w:rPr>
          <w:rFonts w:ascii="Times New Roman" w:hAnsi="Times New Roman" w:cs="Times New Roman"/>
          <w:sz w:val="24"/>
          <w:szCs w:val="24"/>
        </w:rPr>
        <w:t>UNSURLARI</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6</w:t>
      </w:r>
    </w:p>
    <w:p w:rsidR="00663E61" w:rsidRPr="00E65DF9" w:rsidRDefault="00EF44CA" w:rsidP="00574E42">
      <w:pPr>
        <w:jc w:val="both"/>
        <w:rPr>
          <w:rFonts w:ascii="Times New Roman" w:hAnsi="Times New Roman" w:cs="Times New Roman"/>
          <w:sz w:val="24"/>
          <w:szCs w:val="24"/>
        </w:rPr>
      </w:pPr>
      <w:r w:rsidRPr="00E65DF9">
        <w:rPr>
          <w:rFonts w:ascii="Times New Roman" w:hAnsi="Times New Roman" w:cs="Times New Roman"/>
          <w:sz w:val="24"/>
          <w:szCs w:val="24"/>
        </w:rPr>
        <w:t>A</w:t>
      </w:r>
      <w:r w:rsidR="00DF5D32" w:rsidRPr="00E65DF9">
        <w:rPr>
          <w:rFonts w:ascii="Times New Roman" w:hAnsi="Times New Roman" w:cs="Times New Roman"/>
          <w:sz w:val="24"/>
          <w:szCs w:val="24"/>
        </w:rPr>
        <w:t>) Belirli Bir Münhasır Satış Hakkı Tanınması</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6</w:t>
      </w:r>
    </w:p>
    <w:p w:rsidR="00663E61" w:rsidRPr="00E65DF9" w:rsidRDefault="00EF44CA" w:rsidP="00574E42">
      <w:pPr>
        <w:jc w:val="both"/>
        <w:rPr>
          <w:rFonts w:ascii="Times New Roman" w:hAnsi="Times New Roman" w:cs="Times New Roman"/>
          <w:sz w:val="24"/>
          <w:szCs w:val="24"/>
        </w:rPr>
      </w:pPr>
      <w:r w:rsidRPr="00E65DF9">
        <w:rPr>
          <w:rFonts w:ascii="Times New Roman" w:hAnsi="Times New Roman" w:cs="Times New Roman"/>
          <w:sz w:val="24"/>
          <w:szCs w:val="24"/>
        </w:rPr>
        <w:t>B</w:t>
      </w:r>
      <w:r w:rsidR="00663E61" w:rsidRPr="00E65DF9">
        <w:rPr>
          <w:rFonts w:ascii="Times New Roman" w:hAnsi="Times New Roman" w:cs="Times New Roman"/>
          <w:sz w:val="24"/>
          <w:szCs w:val="24"/>
        </w:rPr>
        <w:t xml:space="preserve">) </w:t>
      </w:r>
      <w:r w:rsidR="00DF5D32" w:rsidRPr="00E65DF9">
        <w:rPr>
          <w:rFonts w:ascii="Times New Roman" w:hAnsi="Times New Roman" w:cs="Times New Roman"/>
          <w:sz w:val="24"/>
          <w:szCs w:val="24"/>
        </w:rPr>
        <w:t>Sürekli Borç Doğuran Bir Sözleşme Olması</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6</w:t>
      </w:r>
    </w:p>
    <w:p w:rsidR="00663E61" w:rsidRPr="00E65DF9" w:rsidRDefault="00EF44CA" w:rsidP="00574E42">
      <w:pPr>
        <w:jc w:val="both"/>
        <w:rPr>
          <w:rFonts w:ascii="Times New Roman" w:hAnsi="Times New Roman" w:cs="Times New Roman"/>
          <w:sz w:val="24"/>
          <w:szCs w:val="24"/>
        </w:rPr>
      </w:pPr>
      <w:r w:rsidRPr="00E65DF9">
        <w:rPr>
          <w:rFonts w:ascii="Times New Roman" w:hAnsi="Times New Roman" w:cs="Times New Roman"/>
          <w:sz w:val="24"/>
          <w:szCs w:val="24"/>
        </w:rPr>
        <w:t>C</w:t>
      </w:r>
      <w:r w:rsidR="00663E61" w:rsidRPr="00E65DF9">
        <w:rPr>
          <w:rFonts w:ascii="Times New Roman" w:hAnsi="Times New Roman" w:cs="Times New Roman"/>
          <w:sz w:val="24"/>
          <w:szCs w:val="24"/>
        </w:rPr>
        <w:t xml:space="preserve">) </w:t>
      </w:r>
      <w:r w:rsidRPr="00E65DF9">
        <w:rPr>
          <w:rFonts w:ascii="Times New Roman" w:eastAsia="TimesNewRoman" w:hAnsi="Times New Roman" w:cs="Times New Roman"/>
          <w:sz w:val="24"/>
          <w:szCs w:val="24"/>
        </w:rPr>
        <w:t>Çerçeve Sözleşme Olması</w:t>
      </w:r>
      <w:r w:rsidRPr="00E65DF9">
        <w:rPr>
          <w:rFonts w:ascii="Times New Roman" w:hAnsi="Times New Roman" w:cs="Times New Roman"/>
          <w:sz w:val="24"/>
          <w:szCs w:val="24"/>
        </w:rPr>
        <w:t xml:space="preserve"> </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6</w:t>
      </w:r>
    </w:p>
    <w:p w:rsidR="00663E61" w:rsidRPr="00E65DF9" w:rsidRDefault="00EF44CA" w:rsidP="00574E42">
      <w:pPr>
        <w:jc w:val="both"/>
        <w:rPr>
          <w:rFonts w:ascii="Times New Roman" w:hAnsi="Times New Roman" w:cs="Times New Roman"/>
          <w:sz w:val="24"/>
          <w:szCs w:val="24"/>
        </w:rPr>
      </w:pPr>
      <w:r w:rsidRPr="00E65DF9">
        <w:rPr>
          <w:rFonts w:ascii="Times New Roman" w:eastAsia="TimesNewRoman" w:hAnsi="Times New Roman" w:cs="Times New Roman"/>
          <w:sz w:val="24"/>
          <w:szCs w:val="24"/>
        </w:rPr>
        <w:t>D) Tek Satıcının Bir Yandan Kendi Adına ve Hesabına Sözleşme Konusu Malları Satması Diğer Yandan Üreticinin Dağıtım Ağıyla Bütünleşmesi</w:t>
      </w:r>
      <w:r w:rsidRPr="00E65DF9">
        <w:rPr>
          <w:rFonts w:ascii="Times New Roman" w:hAnsi="Times New Roman" w:cs="Times New Roman"/>
          <w:sz w:val="24"/>
          <w:szCs w:val="24"/>
        </w:rPr>
        <w:t xml:space="preserve"> </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7</w:t>
      </w:r>
    </w:p>
    <w:p w:rsidR="00663E61" w:rsidRPr="00E65DF9" w:rsidRDefault="00EF44CA" w:rsidP="00574E42">
      <w:pPr>
        <w:jc w:val="both"/>
        <w:rPr>
          <w:rFonts w:ascii="Times New Roman" w:hAnsi="Times New Roman" w:cs="Times New Roman"/>
          <w:sz w:val="24"/>
          <w:szCs w:val="24"/>
        </w:rPr>
      </w:pPr>
      <w:r w:rsidRPr="00E65DF9">
        <w:rPr>
          <w:rFonts w:ascii="Times New Roman" w:hAnsi="Times New Roman" w:cs="Times New Roman"/>
          <w:sz w:val="24"/>
          <w:szCs w:val="24"/>
        </w:rPr>
        <w:t>E</w:t>
      </w:r>
      <w:r w:rsidR="00663E61" w:rsidRPr="00E65DF9">
        <w:rPr>
          <w:rFonts w:ascii="Times New Roman" w:hAnsi="Times New Roman" w:cs="Times New Roman"/>
          <w:sz w:val="24"/>
          <w:szCs w:val="24"/>
        </w:rPr>
        <w:t xml:space="preserve">) </w:t>
      </w:r>
      <w:r w:rsidRPr="00E65DF9">
        <w:rPr>
          <w:rFonts w:ascii="Times New Roman" w:eastAsia="TimesNewRoman" w:hAnsi="Times New Roman" w:cs="Times New Roman"/>
          <w:sz w:val="24"/>
          <w:szCs w:val="24"/>
        </w:rPr>
        <w:t>Tek Satıcının Dağıtım ve Surumu Artırıcı Faaliyetlerde Bulunma Yükümlülüğü</w:t>
      </w:r>
      <w:r w:rsidRPr="00E65DF9">
        <w:rPr>
          <w:rFonts w:ascii="Times New Roman" w:hAnsi="Times New Roman" w:cs="Times New Roman"/>
          <w:sz w:val="24"/>
          <w:szCs w:val="24"/>
        </w:rPr>
        <w:t xml:space="preserve"> </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8</w:t>
      </w:r>
    </w:p>
    <w:p w:rsidR="00663E61" w:rsidRPr="00E65DF9" w:rsidRDefault="00EF44CA" w:rsidP="00EF44CA">
      <w:pPr>
        <w:autoSpaceDE w:val="0"/>
        <w:autoSpaceDN w:val="0"/>
        <w:adjustRightInd w:val="0"/>
        <w:spacing w:after="0" w:line="360" w:lineRule="auto"/>
        <w:jc w:val="both"/>
        <w:rPr>
          <w:rFonts w:ascii="Times New Roman" w:eastAsia="TimesNewRoman" w:hAnsi="Times New Roman" w:cs="Times New Roman"/>
          <w:sz w:val="24"/>
          <w:szCs w:val="24"/>
        </w:rPr>
      </w:pPr>
      <w:r w:rsidRPr="00E65DF9">
        <w:rPr>
          <w:rFonts w:ascii="Times New Roman" w:eastAsia="TimesNewRoman" w:hAnsi="Times New Roman" w:cs="Times New Roman"/>
          <w:sz w:val="24"/>
          <w:szCs w:val="24"/>
        </w:rPr>
        <w:t>IV) TEK SATICILIK SÖZLEŞMESİNİN HUKUKİ NİTELİĞİ</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8</w:t>
      </w:r>
    </w:p>
    <w:p w:rsidR="00663E61" w:rsidRPr="00E65DF9" w:rsidRDefault="00EF44CA" w:rsidP="00EF44CA">
      <w:pPr>
        <w:autoSpaceDE w:val="0"/>
        <w:autoSpaceDN w:val="0"/>
        <w:adjustRightInd w:val="0"/>
        <w:spacing w:after="0" w:line="360" w:lineRule="auto"/>
        <w:jc w:val="both"/>
        <w:rPr>
          <w:rFonts w:ascii="Times New Roman" w:eastAsia="TimesNewRoman" w:hAnsi="Times New Roman" w:cs="Times New Roman"/>
          <w:color w:val="000000"/>
          <w:sz w:val="24"/>
          <w:szCs w:val="24"/>
        </w:rPr>
      </w:pPr>
      <w:r w:rsidRPr="00E65DF9">
        <w:rPr>
          <w:rFonts w:ascii="Times New Roman" w:eastAsia="TimesNewRoman" w:hAnsi="Times New Roman" w:cs="Times New Roman"/>
          <w:color w:val="000000"/>
          <w:sz w:val="24"/>
          <w:szCs w:val="24"/>
        </w:rPr>
        <w:t>V) TEK SATICILIK SÖZLESMESİNİN GEÇERLİLİĞİ VE ŞEKLİ</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9</w:t>
      </w:r>
    </w:p>
    <w:p w:rsidR="00663E61" w:rsidRPr="00E65DF9" w:rsidRDefault="00EF44CA" w:rsidP="00EF44CA">
      <w:pPr>
        <w:autoSpaceDE w:val="0"/>
        <w:autoSpaceDN w:val="0"/>
        <w:adjustRightInd w:val="0"/>
        <w:spacing w:after="0" w:line="360" w:lineRule="auto"/>
        <w:jc w:val="both"/>
        <w:rPr>
          <w:rFonts w:ascii="Times New Roman" w:hAnsi="Times New Roman" w:cs="Times New Roman"/>
          <w:sz w:val="24"/>
          <w:szCs w:val="24"/>
        </w:rPr>
      </w:pPr>
      <w:r w:rsidRPr="00E65DF9">
        <w:rPr>
          <w:rFonts w:ascii="Times New Roman" w:eastAsia="TimesNewRoman" w:hAnsi="Times New Roman" w:cs="Times New Roman"/>
          <w:sz w:val="24"/>
          <w:szCs w:val="24"/>
        </w:rPr>
        <w:t xml:space="preserve">VI) TARAFLARIN HAK VE YÜKÜMLÜLÜKLERİ </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9</w:t>
      </w:r>
    </w:p>
    <w:p w:rsidR="00663E61" w:rsidRPr="00E65DF9" w:rsidRDefault="00EF44CA" w:rsidP="00574E42">
      <w:pPr>
        <w:autoSpaceDE w:val="0"/>
        <w:autoSpaceDN w:val="0"/>
        <w:adjustRightInd w:val="0"/>
        <w:spacing w:after="0" w:line="360" w:lineRule="auto"/>
        <w:jc w:val="both"/>
        <w:rPr>
          <w:rFonts w:ascii="Times New Roman" w:hAnsi="Times New Roman" w:cs="Times New Roman"/>
          <w:sz w:val="24"/>
          <w:szCs w:val="24"/>
        </w:rPr>
      </w:pPr>
      <w:r w:rsidRPr="00E65DF9">
        <w:rPr>
          <w:rFonts w:ascii="Times New Roman" w:eastAsia="TimesNewRoman" w:hAnsi="Times New Roman" w:cs="Times New Roman"/>
          <w:sz w:val="24"/>
          <w:szCs w:val="24"/>
        </w:rPr>
        <w:t>A) Üreticinin Yükümlülükleri</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9</w:t>
      </w:r>
    </w:p>
    <w:p w:rsidR="00663E61" w:rsidRPr="00E65DF9" w:rsidRDefault="00EF44CA" w:rsidP="00EF44CA">
      <w:pPr>
        <w:ind w:firstLine="708"/>
        <w:jc w:val="both"/>
        <w:rPr>
          <w:rFonts w:ascii="Times New Roman" w:hAnsi="Times New Roman" w:cs="Times New Roman"/>
          <w:sz w:val="24"/>
          <w:szCs w:val="24"/>
        </w:rPr>
      </w:pPr>
      <w:r w:rsidRPr="00E65DF9">
        <w:rPr>
          <w:rFonts w:ascii="Times New Roman" w:eastAsia="TimesNewRoman" w:hAnsi="Times New Roman" w:cs="Times New Roman"/>
          <w:sz w:val="24"/>
          <w:szCs w:val="24"/>
        </w:rPr>
        <w:t>1) Münferit Satış Sözleşmelerinde Kabul Yükümlülüğü</w:t>
      </w:r>
      <w:r w:rsidRPr="00E65DF9">
        <w:rPr>
          <w:rFonts w:ascii="Times New Roman" w:hAnsi="Times New Roman" w:cs="Times New Roman"/>
          <w:sz w:val="24"/>
          <w:szCs w:val="24"/>
        </w:rPr>
        <w:t xml:space="preserve"> </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9</w:t>
      </w:r>
    </w:p>
    <w:p w:rsidR="00663E61" w:rsidRPr="00E65DF9" w:rsidRDefault="00574E42" w:rsidP="00574E42">
      <w:pPr>
        <w:autoSpaceDE w:val="0"/>
        <w:autoSpaceDN w:val="0"/>
        <w:adjustRightInd w:val="0"/>
        <w:spacing w:after="0" w:line="360" w:lineRule="auto"/>
        <w:ind w:firstLine="708"/>
        <w:jc w:val="both"/>
        <w:rPr>
          <w:rFonts w:ascii="Times New Roman" w:hAnsi="Times New Roman" w:cs="Times New Roman"/>
          <w:sz w:val="24"/>
          <w:szCs w:val="24"/>
        </w:rPr>
      </w:pPr>
      <w:r w:rsidRPr="00E65DF9">
        <w:rPr>
          <w:rFonts w:ascii="Times New Roman" w:eastAsia="TimesNewRoman" w:hAnsi="Times New Roman" w:cs="Times New Roman"/>
          <w:sz w:val="24"/>
          <w:szCs w:val="24"/>
        </w:rPr>
        <w:t>2) Sadakat Yükümlülüğü</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10</w:t>
      </w:r>
    </w:p>
    <w:p w:rsidR="00663E61" w:rsidRPr="00E65DF9" w:rsidRDefault="00574E42" w:rsidP="00574E42">
      <w:pPr>
        <w:ind w:left="708" w:firstLine="708"/>
        <w:jc w:val="both"/>
        <w:rPr>
          <w:rFonts w:ascii="Times New Roman" w:hAnsi="Times New Roman" w:cs="Times New Roman"/>
          <w:sz w:val="24"/>
          <w:szCs w:val="24"/>
        </w:rPr>
      </w:pPr>
      <w:r w:rsidRPr="00E65DF9">
        <w:rPr>
          <w:rFonts w:ascii="Times New Roman" w:eastAsia="TimesNewRoman" w:hAnsi="Times New Roman" w:cs="Times New Roman"/>
          <w:sz w:val="24"/>
          <w:szCs w:val="24"/>
        </w:rPr>
        <w:t xml:space="preserve">a) Genel Olarak; </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10</w:t>
      </w:r>
    </w:p>
    <w:p w:rsidR="00663E61" w:rsidRPr="00E65DF9" w:rsidRDefault="00574E42" w:rsidP="00574E42">
      <w:pPr>
        <w:ind w:left="708" w:firstLine="708"/>
        <w:jc w:val="both"/>
        <w:rPr>
          <w:rFonts w:ascii="Times New Roman" w:hAnsi="Times New Roman" w:cs="Times New Roman"/>
          <w:sz w:val="24"/>
          <w:szCs w:val="24"/>
        </w:rPr>
      </w:pPr>
      <w:r w:rsidRPr="00E65DF9">
        <w:rPr>
          <w:rFonts w:ascii="Times New Roman" w:eastAsia="TimesNewRoman" w:hAnsi="Times New Roman" w:cs="Times New Roman"/>
          <w:sz w:val="24"/>
          <w:szCs w:val="24"/>
        </w:rPr>
        <w:t>b) Tek Satıcıyı Destekleme Yükümlülüğü</w:t>
      </w:r>
      <w:r w:rsidRPr="00E65DF9">
        <w:rPr>
          <w:rFonts w:ascii="Times New Roman" w:hAnsi="Times New Roman" w:cs="Times New Roman"/>
          <w:sz w:val="24"/>
          <w:szCs w:val="24"/>
        </w:rPr>
        <w:t xml:space="preserve"> </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10</w:t>
      </w:r>
    </w:p>
    <w:p w:rsidR="00663E61" w:rsidRPr="00E65DF9" w:rsidRDefault="00574E42" w:rsidP="00574E42">
      <w:pPr>
        <w:ind w:left="708" w:firstLine="708"/>
        <w:jc w:val="both"/>
        <w:rPr>
          <w:rFonts w:ascii="Times New Roman" w:hAnsi="Times New Roman" w:cs="Times New Roman"/>
          <w:sz w:val="24"/>
          <w:szCs w:val="24"/>
        </w:rPr>
      </w:pPr>
      <w:r w:rsidRPr="00E65DF9">
        <w:rPr>
          <w:rFonts w:ascii="Times New Roman" w:hAnsi="Times New Roman" w:cs="Times New Roman"/>
          <w:sz w:val="24"/>
          <w:szCs w:val="24"/>
        </w:rPr>
        <w:t xml:space="preserve">c) </w:t>
      </w:r>
      <w:r w:rsidRPr="00E65DF9">
        <w:rPr>
          <w:rFonts w:ascii="Times New Roman" w:eastAsia="TimesNewRoman" w:hAnsi="Times New Roman" w:cs="Times New Roman"/>
          <w:sz w:val="24"/>
          <w:szCs w:val="24"/>
        </w:rPr>
        <w:t>Bütün Tek Satıcılarına Eşit Davranma Yükümlülüğü</w:t>
      </w:r>
      <w:r w:rsidRPr="00E65DF9">
        <w:rPr>
          <w:rFonts w:ascii="Times New Roman" w:hAnsi="Times New Roman" w:cs="Times New Roman"/>
          <w:sz w:val="24"/>
          <w:szCs w:val="24"/>
        </w:rPr>
        <w:t xml:space="preserve"> </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11</w:t>
      </w:r>
    </w:p>
    <w:p w:rsidR="00663E61" w:rsidRPr="00E65DF9" w:rsidRDefault="00574E42" w:rsidP="00574E42">
      <w:pPr>
        <w:ind w:firstLine="708"/>
        <w:jc w:val="both"/>
        <w:rPr>
          <w:rFonts w:ascii="Times New Roman" w:hAnsi="Times New Roman" w:cs="Times New Roman"/>
          <w:sz w:val="24"/>
          <w:szCs w:val="24"/>
        </w:rPr>
      </w:pPr>
      <w:r w:rsidRPr="00E65DF9">
        <w:rPr>
          <w:rFonts w:ascii="Times New Roman" w:eastAsia="TimesNewRoman" w:hAnsi="Times New Roman" w:cs="Times New Roman"/>
          <w:color w:val="000000"/>
          <w:sz w:val="24"/>
          <w:szCs w:val="24"/>
        </w:rPr>
        <w:t>3) Sözleşme Bölgesinde Satış Yapmama Yü</w:t>
      </w:r>
      <w:r w:rsidRPr="00E65DF9">
        <w:rPr>
          <w:rFonts w:ascii="Times New Roman" w:eastAsia="TimesNewRoman" w:hAnsi="Times New Roman" w:cs="Times New Roman"/>
          <w:sz w:val="24"/>
          <w:szCs w:val="24"/>
        </w:rPr>
        <w:t>kümlülüğü</w:t>
      </w:r>
      <w:r w:rsidRPr="00E65DF9">
        <w:rPr>
          <w:rFonts w:ascii="Times New Roman" w:hAnsi="Times New Roman" w:cs="Times New Roman"/>
          <w:sz w:val="24"/>
          <w:szCs w:val="24"/>
        </w:rPr>
        <w:t xml:space="preserve"> </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11</w:t>
      </w:r>
    </w:p>
    <w:p w:rsidR="00663E61" w:rsidRPr="00E65DF9" w:rsidRDefault="00574E42" w:rsidP="00574E42">
      <w:pPr>
        <w:autoSpaceDE w:val="0"/>
        <w:autoSpaceDN w:val="0"/>
        <w:adjustRightInd w:val="0"/>
        <w:spacing w:after="0" w:line="360" w:lineRule="auto"/>
        <w:ind w:firstLine="708"/>
        <w:jc w:val="both"/>
        <w:rPr>
          <w:rFonts w:ascii="Times New Roman" w:hAnsi="Times New Roman" w:cs="Times New Roman"/>
          <w:sz w:val="24"/>
          <w:szCs w:val="24"/>
        </w:rPr>
      </w:pPr>
      <w:r w:rsidRPr="00E65DF9">
        <w:rPr>
          <w:rFonts w:ascii="Times New Roman" w:eastAsia="TimesNewRoman" w:hAnsi="Times New Roman" w:cs="Times New Roman"/>
          <w:sz w:val="24"/>
          <w:szCs w:val="24"/>
        </w:rPr>
        <w:t>4) Malların Kalitesini Garanti Etme Yükümlülüğü</w:t>
      </w:r>
      <w:r w:rsidR="00663E61" w:rsidRPr="00E65DF9">
        <w:rPr>
          <w:rFonts w:ascii="Times New Roman" w:hAnsi="Times New Roman" w:cs="Times New Roman"/>
          <w:sz w:val="24"/>
          <w:szCs w:val="24"/>
        </w:rPr>
        <w:ptab w:relativeTo="margin" w:alignment="right" w:leader="dot"/>
      </w:r>
      <w:r w:rsidR="00663E61" w:rsidRPr="00E65DF9">
        <w:rPr>
          <w:rFonts w:ascii="Times New Roman" w:hAnsi="Times New Roman" w:cs="Times New Roman"/>
          <w:sz w:val="24"/>
          <w:szCs w:val="24"/>
        </w:rPr>
        <w:t>1</w:t>
      </w:r>
      <w:r w:rsidR="00A00610" w:rsidRPr="00E65DF9">
        <w:rPr>
          <w:rFonts w:ascii="Times New Roman" w:hAnsi="Times New Roman" w:cs="Times New Roman"/>
          <w:sz w:val="24"/>
          <w:szCs w:val="24"/>
        </w:rPr>
        <w:t>2</w:t>
      </w:r>
    </w:p>
    <w:p w:rsidR="00663E61" w:rsidRPr="00E65DF9" w:rsidRDefault="00574E42" w:rsidP="00574E42">
      <w:pPr>
        <w:autoSpaceDE w:val="0"/>
        <w:autoSpaceDN w:val="0"/>
        <w:adjustRightInd w:val="0"/>
        <w:spacing w:after="0" w:line="360" w:lineRule="auto"/>
        <w:jc w:val="both"/>
        <w:rPr>
          <w:rFonts w:ascii="Times New Roman" w:hAnsi="Times New Roman" w:cs="Times New Roman"/>
          <w:sz w:val="24"/>
          <w:szCs w:val="24"/>
        </w:rPr>
      </w:pPr>
      <w:r w:rsidRPr="00E65DF9">
        <w:rPr>
          <w:rFonts w:ascii="Times New Roman" w:eastAsia="TimesNewRoman" w:hAnsi="Times New Roman" w:cs="Times New Roman"/>
          <w:sz w:val="24"/>
          <w:szCs w:val="24"/>
        </w:rPr>
        <w:t>B) Tek Satıcının Yükümlülükleri</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12</w:t>
      </w:r>
    </w:p>
    <w:p w:rsidR="00663E61" w:rsidRPr="00E65DF9" w:rsidRDefault="00574E42" w:rsidP="00574E42">
      <w:pPr>
        <w:autoSpaceDE w:val="0"/>
        <w:autoSpaceDN w:val="0"/>
        <w:adjustRightInd w:val="0"/>
        <w:spacing w:after="0" w:line="360" w:lineRule="auto"/>
        <w:ind w:firstLine="708"/>
        <w:jc w:val="both"/>
        <w:rPr>
          <w:rFonts w:ascii="Times New Roman" w:hAnsi="Times New Roman" w:cs="Times New Roman"/>
          <w:sz w:val="24"/>
          <w:szCs w:val="24"/>
        </w:rPr>
      </w:pPr>
      <w:r w:rsidRPr="00E65DF9">
        <w:rPr>
          <w:rFonts w:ascii="Times New Roman" w:eastAsia="TimesNewRoman" w:hAnsi="Times New Roman" w:cs="Times New Roman"/>
          <w:sz w:val="24"/>
          <w:szCs w:val="24"/>
        </w:rPr>
        <w:t>1) Sözleşme Konusu Malları Satın Alma Yükümlülüğü</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12</w:t>
      </w:r>
    </w:p>
    <w:p w:rsidR="00663E61" w:rsidRPr="00E65DF9" w:rsidRDefault="00574E42" w:rsidP="00574E42">
      <w:pPr>
        <w:autoSpaceDE w:val="0"/>
        <w:autoSpaceDN w:val="0"/>
        <w:adjustRightInd w:val="0"/>
        <w:spacing w:after="0" w:line="360" w:lineRule="auto"/>
        <w:ind w:firstLine="708"/>
        <w:jc w:val="both"/>
        <w:rPr>
          <w:rFonts w:ascii="Times New Roman" w:hAnsi="Times New Roman" w:cs="Times New Roman"/>
          <w:sz w:val="24"/>
          <w:szCs w:val="24"/>
        </w:rPr>
      </w:pPr>
      <w:r w:rsidRPr="00E65DF9">
        <w:rPr>
          <w:rFonts w:ascii="Times New Roman" w:eastAsia="TimesNewRoman" w:hAnsi="Times New Roman" w:cs="Times New Roman"/>
          <w:sz w:val="24"/>
          <w:szCs w:val="24"/>
        </w:rPr>
        <w:t xml:space="preserve">2) Sürümü Artırma Yükümlülüğü </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13</w:t>
      </w:r>
    </w:p>
    <w:p w:rsidR="00E65DF9" w:rsidRDefault="00574E42" w:rsidP="00574E42">
      <w:pPr>
        <w:spacing w:after="0" w:line="240" w:lineRule="auto"/>
        <w:jc w:val="both"/>
        <w:rPr>
          <w:rFonts w:ascii="Times New Roman" w:hAnsi="Times New Roman" w:cs="Times New Roman"/>
          <w:sz w:val="24"/>
          <w:szCs w:val="24"/>
        </w:rPr>
      </w:pPr>
      <w:r w:rsidRPr="00E65DF9">
        <w:rPr>
          <w:rFonts w:ascii="Times New Roman" w:hAnsi="Times New Roman" w:cs="Times New Roman"/>
          <w:sz w:val="24"/>
          <w:szCs w:val="24"/>
        </w:rPr>
        <w:t xml:space="preserve">VII) </w:t>
      </w:r>
      <w:r w:rsidR="00137731" w:rsidRPr="00E65DF9">
        <w:rPr>
          <w:rFonts w:ascii="Times New Roman" w:hAnsi="Times New Roman" w:cs="Times New Roman"/>
          <w:sz w:val="24"/>
          <w:szCs w:val="24"/>
        </w:rPr>
        <w:t>ULUSLAR ARASI HUKUK BAKIMINDAN</w:t>
      </w:r>
      <w:r w:rsidRPr="00E65DF9">
        <w:rPr>
          <w:rFonts w:ascii="Times New Roman" w:hAnsi="Times New Roman" w:cs="Times New Roman"/>
          <w:sz w:val="24"/>
          <w:szCs w:val="24"/>
        </w:rPr>
        <w:t xml:space="preserve"> UYGULANACAK HUKUK VE </w:t>
      </w:r>
    </w:p>
    <w:p w:rsidR="00A00610" w:rsidRPr="00E65DF9" w:rsidRDefault="00E65DF9" w:rsidP="00574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4E42" w:rsidRPr="00E65DF9">
        <w:rPr>
          <w:rFonts w:ascii="Times New Roman" w:hAnsi="Times New Roman" w:cs="Times New Roman"/>
          <w:sz w:val="24"/>
          <w:szCs w:val="24"/>
        </w:rPr>
        <w:t xml:space="preserve">KARAKTERİSTİK EDİM </w:t>
      </w:r>
      <w:r w:rsidR="00663E61"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13</w:t>
      </w:r>
    </w:p>
    <w:p w:rsidR="00A00610" w:rsidRPr="00E65DF9" w:rsidRDefault="00574E42" w:rsidP="00A00610">
      <w:pPr>
        <w:autoSpaceDE w:val="0"/>
        <w:autoSpaceDN w:val="0"/>
        <w:adjustRightInd w:val="0"/>
        <w:spacing w:after="0" w:line="360" w:lineRule="auto"/>
        <w:jc w:val="both"/>
        <w:rPr>
          <w:rFonts w:ascii="Times New Roman" w:hAnsi="Times New Roman" w:cs="Times New Roman"/>
          <w:sz w:val="24"/>
          <w:szCs w:val="24"/>
        </w:rPr>
      </w:pPr>
      <w:r w:rsidRPr="00E65DF9">
        <w:rPr>
          <w:rFonts w:ascii="Times New Roman" w:eastAsia="TimesNewRoman" w:hAnsi="Times New Roman" w:cs="Times New Roman"/>
          <w:color w:val="000000"/>
          <w:sz w:val="24"/>
          <w:szCs w:val="24"/>
        </w:rPr>
        <w:t xml:space="preserve">VIII) TEK SATICILIK SOZLESMESİNİN SONA ERMESİ </w:t>
      </w:r>
      <w:r w:rsidR="00663E61" w:rsidRPr="00E65DF9">
        <w:rPr>
          <w:rFonts w:ascii="Times New Roman" w:hAnsi="Times New Roman" w:cs="Times New Roman"/>
          <w:sz w:val="24"/>
          <w:szCs w:val="24"/>
        </w:rPr>
        <w:ptab w:relativeTo="margin" w:alignment="right" w:leader="dot"/>
      </w:r>
      <w:r w:rsidR="00663E61" w:rsidRPr="00E65DF9">
        <w:rPr>
          <w:rFonts w:ascii="Times New Roman" w:hAnsi="Times New Roman" w:cs="Times New Roman"/>
          <w:sz w:val="24"/>
          <w:szCs w:val="24"/>
        </w:rPr>
        <w:t>1</w:t>
      </w:r>
      <w:r w:rsidR="00A00610" w:rsidRPr="00E65DF9">
        <w:rPr>
          <w:rFonts w:ascii="Times New Roman" w:hAnsi="Times New Roman" w:cs="Times New Roman"/>
          <w:sz w:val="24"/>
          <w:szCs w:val="24"/>
        </w:rPr>
        <w:t>6</w:t>
      </w:r>
    </w:p>
    <w:p w:rsidR="00663E61" w:rsidRPr="00E65DF9" w:rsidRDefault="00663E61" w:rsidP="00A00610">
      <w:pPr>
        <w:spacing w:after="0" w:line="360" w:lineRule="auto"/>
        <w:rPr>
          <w:rFonts w:ascii="Times New Roman" w:hAnsi="Times New Roman" w:cs="Times New Roman"/>
          <w:sz w:val="24"/>
          <w:szCs w:val="24"/>
        </w:rPr>
      </w:pPr>
      <w:r w:rsidRPr="00E65DF9">
        <w:rPr>
          <w:rFonts w:ascii="Times New Roman" w:hAnsi="Times New Roman" w:cs="Times New Roman"/>
          <w:sz w:val="24"/>
          <w:szCs w:val="24"/>
        </w:rPr>
        <w:t>SONUÇ</w:t>
      </w:r>
      <w:r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18</w:t>
      </w:r>
    </w:p>
    <w:p w:rsidR="00663E61" w:rsidRPr="00E65DF9" w:rsidRDefault="00663E61" w:rsidP="00A00610">
      <w:pPr>
        <w:spacing w:after="0" w:line="360" w:lineRule="auto"/>
        <w:rPr>
          <w:rFonts w:ascii="Times New Roman" w:hAnsi="Times New Roman" w:cs="Times New Roman"/>
          <w:sz w:val="24"/>
          <w:szCs w:val="24"/>
        </w:rPr>
      </w:pPr>
      <w:r w:rsidRPr="00E65DF9">
        <w:rPr>
          <w:rFonts w:ascii="Times New Roman" w:hAnsi="Times New Roman" w:cs="Times New Roman"/>
          <w:sz w:val="24"/>
          <w:szCs w:val="24"/>
        </w:rPr>
        <w:t>KAYNAKÇA</w:t>
      </w:r>
      <w:r w:rsidRPr="00E65DF9">
        <w:rPr>
          <w:rFonts w:ascii="Times New Roman" w:hAnsi="Times New Roman" w:cs="Times New Roman"/>
          <w:sz w:val="24"/>
          <w:szCs w:val="24"/>
        </w:rPr>
        <w:ptab w:relativeTo="margin" w:alignment="right" w:leader="dot"/>
      </w:r>
      <w:r w:rsidR="00A00610" w:rsidRPr="00E65DF9">
        <w:rPr>
          <w:rFonts w:ascii="Times New Roman" w:hAnsi="Times New Roman" w:cs="Times New Roman"/>
          <w:sz w:val="24"/>
          <w:szCs w:val="24"/>
        </w:rPr>
        <w:t>19</w:t>
      </w:r>
    </w:p>
    <w:p w:rsidR="00673EE5" w:rsidRPr="00CE04E2" w:rsidRDefault="00673EE5" w:rsidP="00673EE5">
      <w:pPr>
        <w:pStyle w:val="Default"/>
        <w:spacing w:line="360" w:lineRule="auto"/>
        <w:ind w:left="2832" w:firstLine="708"/>
        <w:jc w:val="both"/>
        <w:rPr>
          <w:rFonts w:ascii="Times New Roman" w:hAnsi="Times New Roman" w:cs="Times New Roman"/>
          <w:b/>
          <w:bCs/>
        </w:rPr>
      </w:pPr>
      <w:r w:rsidRPr="00CE04E2">
        <w:rPr>
          <w:rFonts w:ascii="Times New Roman" w:hAnsi="Times New Roman" w:cs="Times New Roman"/>
          <w:b/>
          <w:bCs/>
        </w:rPr>
        <w:lastRenderedPageBreak/>
        <w:t>KISALTMALAR</w:t>
      </w:r>
    </w:p>
    <w:p w:rsidR="00673EE5" w:rsidRPr="00CE04E2" w:rsidRDefault="00673EE5" w:rsidP="00673EE5">
      <w:pPr>
        <w:pStyle w:val="Default"/>
        <w:spacing w:line="360" w:lineRule="auto"/>
        <w:jc w:val="both"/>
        <w:rPr>
          <w:rFonts w:ascii="Times New Roman" w:hAnsi="Times New Roman" w:cs="Times New Roman"/>
          <w:b/>
          <w:bCs/>
        </w:rPr>
      </w:pPr>
      <w:r w:rsidRPr="00CE04E2">
        <w:rPr>
          <w:rFonts w:ascii="Times New Roman" w:hAnsi="Times New Roman" w:cs="Times New Roman"/>
          <w:b/>
          <w:bCs/>
        </w:rPr>
        <w:t xml:space="preserve"> </w:t>
      </w:r>
    </w:p>
    <w:p w:rsidR="00673EE5" w:rsidRPr="00CE04E2" w:rsidRDefault="00673EE5" w:rsidP="00673EE5">
      <w:pPr>
        <w:pStyle w:val="Default"/>
        <w:spacing w:line="360" w:lineRule="auto"/>
        <w:jc w:val="both"/>
        <w:rPr>
          <w:rFonts w:ascii="Times New Roman" w:hAnsi="Times New Roman" w:cs="Times New Roman"/>
          <w:b/>
          <w:bCs/>
        </w:rPr>
      </w:pPr>
    </w:p>
    <w:p w:rsidR="00673EE5" w:rsidRDefault="00673EE5" w:rsidP="00673EE5">
      <w:pPr>
        <w:pStyle w:val="Default"/>
        <w:spacing w:line="360" w:lineRule="auto"/>
        <w:ind w:left="426"/>
        <w:jc w:val="both"/>
        <w:rPr>
          <w:rFonts w:ascii="Times New Roman" w:hAnsi="Times New Roman" w:cs="Times New Roman"/>
        </w:rPr>
      </w:pPr>
      <w:r>
        <w:rPr>
          <w:rFonts w:ascii="Times New Roman" w:hAnsi="Times New Roman" w:cs="Times New Roman"/>
        </w:rPr>
        <w:t>HD.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Hukuk Dairesi</w:t>
      </w:r>
    </w:p>
    <w:p w:rsidR="00673EE5" w:rsidRPr="00CE04E2" w:rsidRDefault="00673EE5" w:rsidP="00673EE5">
      <w:pPr>
        <w:pStyle w:val="Default"/>
        <w:spacing w:line="360" w:lineRule="auto"/>
        <w:ind w:left="426"/>
        <w:jc w:val="both"/>
        <w:rPr>
          <w:rFonts w:ascii="Times New Roman" w:hAnsi="Times New Roman" w:cs="Times New Roman"/>
        </w:rPr>
      </w:pPr>
      <w:r w:rsidRPr="00CE04E2">
        <w:rPr>
          <w:rFonts w:ascii="Times New Roman" w:hAnsi="Times New Roman" w:cs="Times New Roman"/>
        </w:rPr>
        <w:t>Md</w:t>
      </w:r>
      <w:r w:rsidR="003E0458">
        <w:rPr>
          <w:rFonts w:ascii="Times New Roman" w:hAnsi="Times New Roman" w:cs="Times New Roman"/>
        </w:rPr>
        <w:t>.</w:t>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t xml:space="preserve">Madde </w:t>
      </w:r>
    </w:p>
    <w:p w:rsidR="00673EE5" w:rsidRPr="00CE04E2" w:rsidRDefault="00673EE5" w:rsidP="00673EE5">
      <w:pPr>
        <w:pStyle w:val="Default"/>
        <w:spacing w:line="360" w:lineRule="auto"/>
        <w:ind w:left="426"/>
        <w:jc w:val="both"/>
        <w:rPr>
          <w:rFonts w:ascii="Times New Roman" w:hAnsi="Times New Roman" w:cs="Times New Roman"/>
        </w:rPr>
      </w:pPr>
      <w:r w:rsidRPr="00CE04E2">
        <w:rPr>
          <w:rFonts w:ascii="Times New Roman" w:hAnsi="Times New Roman" w:cs="Times New Roman"/>
        </w:rPr>
        <w:t>S</w:t>
      </w:r>
      <w:r w:rsidR="003E0458">
        <w:rPr>
          <w:rFonts w:ascii="Times New Roman" w:hAnsi="Times New Roman" w:cs="Times New Roman"/>
        </w:rPr>
        <w:t>.</w:t>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t xml:space="preserve">Sayfa </w:t>
      </w:r>
    </w:p>
    <w:p w:rsidR="00673EE5" w:rsidRPr="00CE04E2" w:rsidRDefault="00673EE5" w:rsidP="00673EE5">
      <w:pPr>
        <w:spacing w:after="0" w:line="360" w:lineRule="auto"/>
        <w:ind w:left="426"/>
        <w:jc w:val="both"/>
        <w:rPr>
          <w:rFonts w:ascii="Times New Roman" w:hAnsi="Times New Roman" w:cs="Times New Roman"/>
          <w:sz w:val="24"/>
          <w:szCs w:val="24"/>
        </w:rPr>
      </w:pPr>
      <w:r w:rsidRPr="00CE04E2">
        <w:rPr>
          <w:rFonts w:ascii="Times New Roman" w:hAnsi="Times New Roman" w:cs="Times New Roman"/>
          <w:sz w:val="24"/>
          <w:szCs w:val="24"/>
        </w:rPr>
        <w:t>TTK</w:t>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t>Türk Ticaret Kanunu</w:t>
      </w:r>
    </w:p>
    <w:p w:rsidR="00673EE5" w:rsidRPr="00CE04E2" w:rsidRDefault="00673EE5" w:rsidP="00673EE5">
      <w:pPr>
        <w:spacing w:after="0" w:line="360" w:lineRule="auto"/>
        <w:ind w:left="426"/>
        <w:jc w:val="both"/>
        <w:rPr>
          <w:rFonts w:ascii="Times New Roman" w:hAnsi="Times New Roman" w:cs="Times New Roman"/>
          <w:sz w:val="24"/>
          <w:szCs w:val="24"/>
        </w:rPr>
      </w:pPr>
      <w:r w:rsidRPr="00CE04E2">
        <w:rPr>
          <w:rFonts w:ascii="Times New Roman" w:hAnsi="Times New Roman" w:cs="Times New Roman"/>
          <w:sz w:val="24"/>
          <w:szCs w:val="24"/>
        </w:rPr>
        <w:t>BK</w:t>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t>Borçlar Kanunu</w:t>
      </w:r>
    </w:p>
    <w:p w:rsidR="00673EE5" w:rsidRPr="00CE04E2" w:rsidRDefault="00673EE5" w:rsidP="00673EE5">
      <w:pPr>
        <w:spacing w:after="0" w:line="360" w:lineRule="auto"/>
        <w:ind w:left="426"/>
        <w:jc w:val="both"/>
        <w:rPr>
          <w:rFonts w:ascii="Times New Roman" w:hAnsi="Times New Roman" w:cs="Times New Roman"/>
          <w:sz w:val="24"/>
          <w:szCs w:val="24"/>
        </w:rPr>
      </w:pPr>
      <w:r w:rsidRPr="00CE04E2">
        <w:rPr>
          <w:rFonts w:ascii="Times New Roman" w:hAnsi="Times New Roman" w:cs="Times New Roman"/>
          <w:sz w:val="24"/>
          <w:szCs w:val="24"/>
        </w:rPr>
        <w:t>Bkz</w:t>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t>bakınız</w:t>
      </w:r>
    </w:p>
    <w:p w:rsidR="00673EE5" w:rsidRPr="00CE04E2" w:rsidRDefault="00673EE5" w:rsidP="00673EE5">
      <w:pPr>
        <w:spacing w:after="0" w:line="360" w:lineRule="auto"/>
        <w:jc w:val="both"/>
        <w:rPr>
          <w:rFonts w:ascii="Times New Roman" w:hAnsi="Times New Roman" w:cs="Times New Roman"/>
          <w:sz w:val="24"/>
          <w:szCs w:val="24"/>
        </w:rPr>
      </w:pPr>
      <w:r w:rsidRPr="00CE04E2">
        <w:rPr>
          <w:rFonts w:ascii="Times New Roman" w:hAnsi="Times New Roman" w:cs="Times New Roman"/>
          <w:sz w:val="24"/>
          <w:szCs w:val="24"/>
        </w:rPr>
        <w:t xml:space="preserve">       </w:t>
      </w:r>
      <w:proofErr w:type="spellStart"/>
      <w:r w:rsidRPr="00CE04E2">
        <w:rPr>
          <w:rFonts w:ascii="Times New Roman" w:hAnsi="Times New Roman" w:cs="Times New Roman"/>
          <w:sz w:val="24"/>
          <w:szCs w:val="24"/>
        </w:rPr>
        <w:t>vd</w:t>
      </w:r>
      <w:proofErr w:type="spellEnd"/>
      <w:r w:rsidRPr="00CE04E2">
        <w:rPr>
          <w:rFonts w:ascii="Times New Roman" w:hAnsi="Times New Roman" w:cs="Times New Roman"/>
          <w:sz w:val="24"/>
          <w:szCs w:val="24"/>
        </w:rPr>
        <w:t xml:space="preserve"> </w:t>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t>ve devamı</w:t>
      </w:r>
    </w:p>
    <w:p w:rsidR="00673EE5" w:rsidRPr="00CE04E2" w:rsidRDefault="00673EE5" w:rsidP="00673EE5">
      <w:pPr>
        <w:pStyle w:val="Default"/>
        <w:spacing w:line="360" w:lineRule="auto"/>
        <w:ind w:left="426"/>
        <w:jc w:val="both"/>
        <w:rPr>
          <w:rFonts w:ascii="Times New Roman" w:hAnsi="Times New Roman" w:cs="Times New Roman"/>
        </w:rPr>
      </w:pPr>
      <w:proofErr w:type="gramStart"/>
      <w:r w:rsidRPr="00CE04E2">
        <w:rPr>
          <w:rFonts w:ascii="Times New Roman" w:hAnsi="Times New Roman" w:cs="Times New Roman"/>
        </w:rPr>
        <w:t>vs</w:t>
      </w:r>
      <w:proofErr w:type="gramEnd"/>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r>
      <w:r w:rsidRPr="00CE04E2">
        <w:rPr>
          <w:rFonts w:ascii="Times New Roman" w:hAnsi="Times New Roman" w:cs="Times New Roman"/>
        </w:rPr>
        <w:tab/>
        <w:t>ve sair</w:t>
      </w:r>
    </w:p>
    <w:p w:rsidR="00673EE5" w:rsidRPr="00CE04E2" w:rsidRDefault="00673EE5" w:rsidP="00673EE5">
      <w:pPr>
        <w:spacing w:after="0" w:line="360" w:lineRule="auto"/>
        <w:jc w:val="both"/>
        <w:rPr>
          <w:rFonts w:ascii="Times New Roman" w:hAnsi="Times New Roman" w:cs="Times New Roman"/>
          <w:sz w:val="24"/>
          <w:szCs w:val="24"/>
        </w:rPr>
      </w:pPr>
      <w:r w:rsidRPr="00CE04E2">
        <w:rPr>
          <w:rFonts w:ascii="Times New Roman" w:hAnsi="Times New Roman" w:cs="Times New Roman"/>
          <w:sz w:val="24"/>
          <w:szCs w:val="24"/>
        </w:rPr>
        <w:t xml:space="preserve">       </w:t>
      </w:r>
      <w:proofErr w:type="spellStart"/>
      <w:r w:rsidRPr="00CE04E2">
        <w:rPr>
          <w:rFonts w:ascii="Times New Roman" w:hAnsi="Times New Roman" w:cs="Times New Roman"/>
          <w:sz w:val="24"/>
          <w:szCs w:val="24"/>
        </w:rPr>
        <w:t>Yarg</w:t>
      </w:r>
      <w:proofErr w:type="spellEnd"/>
      <w:r w:rsidRPr="00CE04E2">
        <w:rPr>
          <w:rFonts w:ascii="Times New Roman" w:hAnsi="Times New Roman" w:cs="Times New Roman"/>
          <w:sz w:val="24"/>
          <w:szCs w:val="24"/>
        </w:rPr>
        <w:t>.</w:t>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r>
      <w:r w:rsidRPr="00CE04E2">
        <w:rPr>
          <w:rFonts w:ascii="Times New Roman" w:hAnsi="Times New Roman" w:cs="Times New Roman"/>
          <w:sz w:val="24"/>
          <w:szCs w:val="24"/>
        </w:rPr>
        <w:tab/>
        <w:t>Yargıtay</w:t>
      </w:r>
    </w:p>
    <w:p w:rsidR="00673EE5" w:rsidRDefault="00673EE5" w:rsidP="00077E49">
      <w:pPr>
        <w:spacing w:line="360" w:lineRule="auto"/>
        <w:jc w:val="center"/>
        <w:rPr>
          <w:rFonts w:ascii="Times New Roman" w:hAnsi="Times New Roman" w:cs="Times New Roman"/>
          <w:b/>
          <w:sz w:val="24"/>
          <w:szCs w:val="24"/>
        </w:rPr>
      </w:pPr>
    </w:p>
    <w:p w:rsidR="00673EE5" w:rsidRDefault="00673EE5" w:rsidP="00077E49">
      <w:pPr>
        <w:spacing w:line="360" w:lineRule="auto"/>
        <w:jc w:val="center"/>
        <w:rPr>
          <w:rFonts w:ascii="Times New Roman" w:hAnsi="Times New Roman" w:cs="Times New Roman"/>
          <w:b/>
          <w:sz w:val="24"/>
          <w:szCs w:val="24"/>
        </w:rPr>
      </w:pPr>
    </w:p>
    <w:p w:rsidR="00673EE5" w:rsidRDefault="00673EE5" w:rsidP="00077E49">
      <w:pPr>
        <w:spacing w:line="360" w:lineRule="auto"/>
        <w:jc w:val="center"/>
        <w:rPr>
          <w:rFonts w:ascii="Times New Roman" w:hAnsi="Times New Roman" w:cs="Times New Roman"/>
          <w:b/>
          <w:sz w:val="24"/>
          <w:szCs w:val="24"/>
        </w:rPr>
      </w:pPr>
    </w:p>
    <w:p w:rsidR="00673EE5" w:rsidRDefault="00673EE5" w:rsidP="00077E49">
      <w:pPr>
        <w:spacing w:line="360" w:lineRule="auto"/>
        <w:jc w:val="center"/>
        <w:rPr>
          <w:rFonts w:ascii="Times New Roman" w:hAnsi="Times New Roman" w:cs="Times New Roman"/>
          <w:b/>
          <w:sz w:val="24"/>
          <w:szCs w:val="24"/>
        </w:rPr>
      </w:pPr>
    </w:p>
    <w:p w:rsidR="00673EE5" w:rsidRDefault="00673EE5" w:rsidP="00077E49">
      <w:pPr>
        <w:spacing w:line="360" w:lineRule="auto"/>
        <w:jc w:val="center"/>
        <w:rPr>
          <w:rFonts w:ascii="Times New Roman" w:hAnsi="Times New Roman" w:cs="Times New Roman"/>
          <w:b/>
          <w:sz w:val="24"/>
          <w:szCs w:val="24"/>
        </w:rPr>
      </w:pPr>
    </w:p>
    <w:p w:rsidR="00673EE5" w:rsidRDefault="00673EE5" w:rsidP="00077E49">
      <w:pPr>
        <w:spacing w:line="360" w:lineRule="auto"/>
        <w:jc w:val="center"/>
        <w:rPr>
          <w:rFonts w:ascii="Times New Roman" w:hAnsi="Times New Roman" w:cs="Times New Roman"/>
          <w:b/>
          <w:sz w:val="24"/>
          <w:szCs w:val="24"/>
        </w:rPr>
      </w:pPr>
    </w:p>
    <w:p w:rsidR="00673EE5" w:rsidRDefault="00673EE5" w:rsidP="00077E49">
      <w:pPr>
        <w:spacing w:line="360" w:lineRule="auto"/>
        <w:jc w:val="center"/>
        <w:rPr>
          <w:rFonts w:ascii="Times New Roman" w:hAnsi="Times New Roman" w:cs="Times New Roman"/>
          <w:b/>
          <w:sz w:val="24"/>
          <w:szCs w:val="24"/>
        </w:rPr>
      </w:pPr>
    </w:p>
    <w:p w:rsidR="00673EE5" w:rsidRDefault="00673EE5" w:rsidP="00077E49">
      <w:pPr>
        <w:spacing w:line="360" w:lineRule="auto"/>
        <w:jc w:val="center"/>
        <w:rPr>
          <w:rFonts w:ascii="Times New Roman" w:hAnsi="Times New Roman" w:cs="Times New Roman"/>
          <w:b/>
          <w:sz w:val="24"/>
          <w:szCs w:val="24"/>
        </w:rPr>
      </w:pPr>
    </w:p>
    <w:p w:rsidR="00673EE5" w:rsidRDefault="00673EE5" w:rsidP="00077E49">
      <w:pPr>
        <w:spacing w:line="360" w:lineRule="auto"/>
        <w:jc w:val="center"/>
        <w:rPr>
          <w:rFonts w:ascii="Times New Roman" w:hAnsi="Times New Roman" w:cs="Times New Roman"/>
          <w:b/>
          <w:sz w:val="24"/>
          <w:szCs w:val="24"/>
        </w:rPr>
      </w:pPr>
    </w:p>
    <w:p w:rsidR="00673EE5" w:rsidRDefault="00673EE5" w:rsidP="00077E49">
      <w:pPr>
        <w:spacing w:line="360" w:lineRule="auto"/>
        <w:jc w:val="center"/>
        <w:rPr>
          <w:rFonts w:ascii="Times New Roman" w:hAnsi="Times New Roman" w:cs="Times New Roman"/>
          <w:b/>
          <w:sz w:val="24"/>
          <w:szCs w:val="24"/>
        </w:rPr>
      </w:pPr>
    </w:p>
    <w:p w:rsidR="00673EE5" w:rsidRDefault="00673EE5" w:rsidP="00077E49">
      <w:pPr>
        <w:spacing w:line="360" w:lineRule="auto"/>
        <w:jc w:val="center"/>
        <w:rPr>
          <w:rFonts w:ascii="Times New Roman" w:hAnsi="Times New Roman" w:cs="Times New Roman"/>
          <w:b/>
          <w:sz w:val="24"/>
          <w:szCs w:val="24"/>
        </w:rPr>
      </w:pPr>
    </w:p>
    <w:p w:rsidR="003E0458" w:rsidRDefault="003E0458" w:rsidP="00077E49">
      <w:pPr>
        <w:spacing w:line="360" w:lineRule="auto"/>
        <w:jc w:val="center"/>
        <w:rPr>
          <w:rFonts w:ascii="Times New Roman" w:hAnsi="Times New Roman" w:cs="Times New Roman"/>
          <w:b/>
          <w:sz w:val="24"/>
          <w:szCs w:val="24"/>
        </w:rPr>
      </w:pPr>
    </w:p>
    <w:p w:rsidR="003E0458" w:rsidRDefault="003E0458" w:rsidP="00077E49">
      <w:pPr>
        <w:spacing w:line="360" w:lineRule="auto"/>
        <w:jc w:val="center"/>
        <w:rPr>
          <w:rFonts w:ascii="Times New Roman" w:hAnsi="Times New Roman" w:cs="Times New Roman"/>
          <w:b/>
          <w:sz w:val="24"/>
          <w:szCs w:val="24"/>
        </w:rPr>
      </w:pPr>
    </w:p>
    <w:p w:rsidR="003E0458" w:rsidRDefault="003E0458" w:rsidP="00077E49">
      <w:pPr>
        <w:spacing w:line="360" w:lineRule="auto"/>
        <w:jc w:val="center"/>
        <w:rPr>
          <w:rFonts w:ascii="Times New Roman" w:hAnsi="Times New Roman" w:cs="Times New Roman"/>
          <w:b/>
          <w:sz w:val="24"/>
          <w:szCs w:val="24"/>
        </w:rPr>
      </w:pPr>
    </w:p>
    <w:p w:rsidR="003E0458" w:rsidRDefault="003E0458" w:rsidP="00077E49">
      <w:pPr>
        <w:spacing w:line="360" w:lineRule="auto"/>
        <w:jc w:val="center"/>
        <w:rPr>
          <w:rFonts w:ascii="Times New Roman" w:hAnsi="Times New Roman" w:cs="Times New Roman"/>
          <w:b/>
          <w:sz w:val="24"/>
          <w:szCs w:val="24"/>
        </w:rPr>
      </w:pPr>
    </w:p>
    <w:p w:rsidR="009C5961" w:rsidRPr="00663E61" w:rsidRDefault="009C5961" w:rsidP="00077E49">
      <w:pPr>
        <w:spacing w:line="360" w:lineRule="auto"/>
        <w:jc w:val="center"/>
        <w:rPr>
          <w:rFonts w:ascii="Times New Roman" w:hAnsi="Times New Roman" w:cs="Times New Roman"/>
          <w:b/>
          <w:sz w:val="24"/>
          <w:szCs w:val="24"/>
        </w:rPr>
      </w:pPr>
      <w:r w:rsidRPr="00663E61">
        <w:rPr>
          <w:rFonts w:ascii="Times New Roman" w:hAnsi="Times New Roman" w:cs="Times New Roman"/>
          <w:b/>
          <w:sz w:val="24"/>
          <w:szCs w:val="24"/>
        </w:rPr>
        <w:lastRenderedPageBreak/>
        <w:t>GİRİŞ</w:t>
      </w:r>
    </w:p>
    <w:p w:rsidR="009C5961" w:rsidRPr="00663E61" w:rsidRDefault="00574E42" w:rsidP="00077E4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Bu çalışmamızda tek satıcılık</w:t>
      </w:r>
      <w:r w:rsidR="009C5961" w:rsidRPr="00663E61">
        <w:rPr>
          <w:rFonts w:ascii="Times New Roman" w:hAnsi="Times New Roman" w:cs="Times New Roman"/>
          <w:sz w:val="24"/>
          <w:szCs w:val="24"/>
        </w:rPr>
        <w:t xml:space="preserve"> sözleşmesinin ilk olarak tanımı, </w:t>
      </w:r>
      <w:r>
        <w:rPr>
          <w:rFonts w:ascii="Times New Roman" w:hAnsi="Times New Roman" w:cs="Times New Roman"/>
          <w:sz w:val="24"/>
          <w:szCs w:val="24"/>
        </w:rPr>
        <w:t>tarafları, unsurları, hukuki niteliği, geçerliliği ve şekli ile tarafların hak ve yükümlülüklerine</w:t>
      </w:r>
      <w:r w:rsidR="009C5961" w:rsidRPr="00663E61">
        <w:rPr>
          <w:rFonts w:ascii="Times New Roman" w:hAnsi="Times New Roman" w:cs="Times New Roman"/>
          <w:sz w:val="24"/>
          <w:szCs w:val="24"/>
        </w:rPr>
        <w:t xml:space="preserve"> yer verilmiş, daha sonra ise </w:t>
      </w:r>
      <w:r w:rsidR="00E65DF9">
        <w:rPr>
          <w:rFonts w:ascii="Times New Roman" w:hAnsi="Times New Roman" w:cs="Times New Roman"/>
          <w:sz w:val="24"/>
          <w:szCs w:val="24"/>
        </w:rPr>
        <w:t xml:space="preserve">uluslararası hukukta tek satıcılık sözleşmesi uygulama alanı daha çok </w:t>
      </w:r>
      <w:proofErr w:type="gramStart"/>
      <w:r w:rsidR="00E65DF9">
        <w:rPr>
          <w:rFonts w:ascii="Times New Roman" w:hAnsi="Times New Roman" w:cs="Times New Roman"/>
          <w:sz w:val="24"/>
          <w:szCs w:val="24"/>
        </w:rPr>
        <w:t xml:space="preserve">bulduğundan </w:t>
      </w:r>
      <w:r w:rsidR="009C5961" w:rsidRPr="00663E61">
        <w:rPr>
          <w:rFonts w:ascii="Times New Roman" w:hAnsi="Times New Roman" w:cs="Times New Roman"/>
          <w:sz w:val="24"/>
          <w:szCs w:val="24"/>
        </w:rPr>
        <w:t xml:space="preserve"> ka</w:t>
      </w:r>
      <w:r>
        <w:rPr>
          <w:rFonts w:ascii="Times New Roman" w:hAnsi="Times New Roman" w:cs="Times New Roman"/>
          <w:sz w:val="24"/>
          <w:szCs w:val="24"/>
        </w:rPr>
        <w:t>rakteristik</w:t>
      </w:r>
      <w:proofErr w:type="gramEnd"/>
      <w:r>
        <w:rPr>
          <w:rFonts w:ascii="Times New Roman" w:hAnsi="Times New Roman" w:cs="Times New Roman"/>
          <w:sz w:val="24"/>
          <w:szCs w:val="24"/>
        </w:rPr>
        <w:t xml:space="preserve"> edim ile sözleşmeye uygulanacak hukuk</w:t>
      </w:r>
      <w:r w:rsidR="009C5961" w:rsidRPr="00663E61">
        <w:rPr>
          <w:rFonts w:ascii="Times New Roman" w:hAnsi="Times New Roman" w:cs="Times New Roman"/>
          <w:sz w:val="24"/>
          <w:szCs w:val="24"/>
        </w:rPr>
        <w:t xml:space="preserve"> anlatılmaya çalışılmıştır. Son olarak ise sözleşmenin sona er</w:t>
      </w:r>
      <w:r w:rsidR="007C2899" w:rsidRPr="00663E61">
        <w:rPr>
          <w:rFonts w:ascii="Times New Roman" w:hAnsi="Times New Roman" w:cs="Times New Roman"/>
          <w:sz w:val="24"/>
          <w:szCs w:val="24"/>
        </w:rPr>
        <w:t>mesi ve sona ermenin sonuçlarına yer verilmiştir.</w:t>
      </w:r>
    </w:p>
    <w:p w:rsidR="009C5961" w:rsidRPr="00663E61" w:rsidRDefault="009C5961" w:rsidP="00077E49">
      <w:pPr>
        <w:spacing w:line="360" w:lineRule="auto"/>
        <w:rPr>
          <w:rFonts w:ascii="Times New Roman" w:hAnsi="Times New Roman" w:cs="Times New Roman"/>
          <w:b/>
          <w:sz w:val="24"/>
          <w:szCs w:val="24"/>
        </w:rPr>
      </w:pPr>
      <w:r w:rsidRPr="00663E61">
        <w:rPr>
          <w:rFonts w:ascii="Times New Roman" w:hAnsi="Times New Roman" w:cs="Times New Roman"/>
          <w:b/>
          <w:sz w:val="24"/>
          <w:szCs w:val="24"/>
        </w:rPr>
        <w:br w:type="page"/>
      </w:r>
    </w:p>
    <w:p w:rsidR="004377AC" w:rsidRPr="001E00EF" w:rsidRDefault="00DF5D32" w:rsidP="001E00EF">
      <w:pPr>
        <w:spacing w:line="360" w:lineRule="auto"/>
        <w:jc w:val="center"/>
        <w:rPr>
          <w:rFonts w:ascii="Times New Roman" w:hAnsi="Times New Roman" w:cs="Times New Roman"/>
          <w:b/>
          <w:sz w:val="24"/>
          <w:szCs w:val="24"/>
        </w:rPr>
      </w:pPr>
      <w:r w:rsidRPr="001E00EF">
        <w:rPr>
          <w:rFonts w:ascii="Times New Roman" w:hAnsi="Times New Roman" w:cs="Times New Roman"/>
          <w:b/>
          <w:sz w:val="24"/>
          <w:szCs w:val="24"/>
        </w:rPr>
        <w:lastRenderedPageBreak/>
        <w:t>TEK SATICILIK</w:t>
      </w:r>
      <w:r w:rsidR="000305A3" w:rsidRPr="001E00EF">
        <w:rPr>
          <w:rFonts w:ascii="Times New Roman" w:hAnsi="Times New Roman" w:cs="Times New Roman"/>
          <w:b/>
          <w:sz w:val="24"/>
          <w:szCs w:val="24"/>
        </w:rPr>
        <w:t xml:space="preserve"> SÖZLEŞMESİ</w:t>
      </w:r>
    </w:p>
    <w:p w:rsidR="000305A3" w:rsidRPr="001E00EF" w:rsidRDefault="00C137B4" w:rsidP="001E00EF">
      <w:pPr>
        <w:spacing w:line="360" w:lineRule="auto"/>
        <w:jc w:val="both"/>
        <w:rPr>
          <w:rFonts w:ascii="Times New Roman" w:hAnsi="Times New Roman" w:cs="Times New Roman"/>
          <w:b/>
          <w:sz w:val="24"/>
          <w:szCs w:val="24"/>
        </w:rPr>
      </w:pPr>
      <w:r w:rsidRPr="001E00EF">
        <w:rPr>
          <w:rFonts w:ascii="Times New Roman" w:hAnsi="Times New Roman" w:cs="Times New Roman"/>
          <w:b/>
          <w:sz w:val="24"/>
          <w:szCs w:val="24"/>
        </w:rPr>
        <w:t xml:space="preserve">I) </w:t>
      </w:r>
      <w:r w:rsidR="00DF5D32" w:rsidRPr="001E00EF">
        <w:rPr>
          <w:rFonts w:ascii="Times New Roman" w:hAnsi="Times New Roman" w:cs="Times New Roman"/>
          <w:b/>
          <w:sz w:val="24"/>
          <w:szCs w:val="24"/>
        </w:rPr>
        <w:t>TANIMI</w:t>
      </w:r>
    </w:p>
    <w:p w:rsidR="000305A3" w:rsidRPr="001E00EF" w:rsidRDefault="000305A3" w:rsidP="001E00EF">
      <w:pPr>
        <w:autoSpaceDE w:val="0"/>
        <w:autoSpaceDN w:val="0"/>
        <w:adjustRightInd w:val="0"/>
        <w:spacing w:after="0" w:line="360" w:lineRule="auto"/>
        <w:jc w:val="both"/>
        <w:rPr>
          <w:rFonts w:ascii="Times New Roman" w:hAnsi="Times New Roman" w:cs="Times New Roman"/>
          <w:sz w:val="24"/>
          <w:szCs w:val="24"/>
        </w:rPr>
      </w:pPr>
      <w:r w:rsidRPr="001E00EF">
        <w:rPr>
          <w:rFonts w:ascii="Times New Roman" w:hAnsi="Times New Roman" w:cs="Times New Roman"/>
          <w:b/>
          <w:sz w:val="24"/>
          <w:szCs w:val="24"/>
        </w:rPr>
        <w:tab/>
      </w:r>
      <w:proofErr w:type="gramStart"/>
      <w:r w:rsidR="0023356A" w:rsidRPr="001E00EF">
        <w:rPr>
          <w:rFonts w:ascii="Times New Roman" w:hAnsi="Times New Roman" w:cs="Times New Roman"/>
          <w:sz w:val="24"/>
          <w:szCs w:val="24"/>
        </w:rPr>
        <w:t>Tek satıcılık sözleşmesi doktrinde ve Yargıtay kararlarında; “Yapımcı ile tek satıcı arasındaki hukuki ilişkileri düzenleyen çerçeve niteliğinde, sürekli öyle bir sözleşmedir ki, bununla yapımcı, mamullerinin tamamını veya bir kısmını belirli bir coğrafi bölgede inhisar sahibi olarak satmak üzere sadece tek satıcıya göndermeyi, buna karşılık satıcı da, sözleşme konusu malları kendi adına ve kendi hesabına satarak malların sürümünü arttırmak için faaliyette bulunmak yükümlülüğünü üstlenir” şeklinde tanımlanmıştır</w:t>
      </w:r>
      <w:r w:rsidR="0023356A" w:rsidRPr="001E00EF">
        <w:rPr>
          <w:rStyle w:val="DipnotBavurusu"/>
          <w:rFonts w:ascii="Times New Roman" w:hAnsi="Times New Roman" w:cs="Times New Roman"/>
          <w:sz w:val="24"/>
          <w:szCs w:val="24"/>
        </w:rPr>
        <w:footnoteReference w:id="1"/>
      </w:r>
      <w:r w:rsidR="008A0EFF" w:rsidRPr="001E00EF">
        <w:rPr>
          <w:rFonts w:ascii="Times New Roman" w:hAnsi="Times New Roman" w:cs="Times New Roman"/>
          <w:sz w:val="24"/>
          <w:szCs w:val="24"/>
        </w:rPr>
        <w:t>.</w:t>
      </w:r>
      <w:r w:rsidR="0023356A" w:rsidRPr="001E00EF">
        <w:rPr>
          <w:rFonts w:ascii="Times New Roman" w:hAnsi="Times New Roman" w:cs="Times New Roman"/>
          <w:sz w:val="24"/>
          <w:szCs w:val="24"/>
        </w:rPr>
        <w:t xml:space="preserve"> </w:t>
      </w:r>
      <w:r w:rsidR="0068641B">
        <w:rPr>
          <w:rFonts w:ascii="Times New Roman" w:hAnsi="Times New Roman" w:cs="Times New Roman"/>
          <w:sz w:val="24"/>
          <w:szCs w:val="24"/>
        </w:rPr>
        <w:t xml:space="preserve">Diğer bir tanıma göre; </w:t>
      </w:r>
      <w:r w:rsidR="0068641B" w:rsidRPr="0068641B">
        <w:rPr>
          <w:rFonts w:ascii="Times New Roman" w:hAnsi="Times New Roman" w:cs="Times New Roman"/>
          <w:sz w:val="24"/>
          <w:szCs w:val="24"/>
        </w:rPr>
        <w:t>“Tek satıcılık sözleşmesi, yapımcı ile tek satıcı arasındaki hukuki ilişkileri düzenleyen çerçeve içerisinde öyle bir sözleşmedir ki bununla yapımcı ürünlerinin tamamını veya bir kısmını belirli bir bölgede tekele sahip olarak satmak üzere tek satıcıya bedeli karşılığında göndermeyi, buna karşılık tek satıcı da sözleşme konusu malları kendi nam ve hesabına satarak bu malların sürümünü arttırmak için faaliyette bulunmayı üstlenir</w:t>
      </w:r>
      <w:r w:rsidR="0068641B">
        <w:rPr>
          <w:rStyle w:val="DipnotBavurusu"/>
          <w:rFonts w:ascii="Times New Roman" w:hAnsi="Times New Roman" w:cs="Times New Roman"/>
          <w:sz w:val="24"/>
          <w:szCs w:val="24"/>
        </w:rPr>
        <w:footnoteReference w:id="2"/>
      </w:r>
      <w:r w:rsidR="00CD6EB9">
        <w:rPr>
          <w:rFonts w:ascii="Times New Roman" w:hAnsi="Times New Roman" w:cs="Times New Roman"/>
          <w:sz w:val="24"/>
          <w:szCs w:val="24"/>
        </w:rPr>
        <w:t>”</w:t>
      </w:r>
      <w:r w:rsidR="0068641B">
        <w:rPr>
          <w:rFonts w:ascii="Times New Roman" w:hAnsi="Times New Roman" w:cs="Times New Roman"/>
          <w:sz w:val="24"/>
          <w:szCs w:val="24"/>
        </w:rPr>
        <w:t xml:space="preserve"> </w:t>
      </w:r>
      <w:r w:rsidR="008A0EFF" w:rsidRPr="001E00EF">
        <w:rPr>
          <w:rFonts w:ascii="Times New Roman" w:hAnsi="Times New Roman" w:cs="Times New Roman"/>
          <w:sz w:val="24"/>
          <w:szCs w:val="24"/>
        </w:rPr>
        <w:t>Bu tanımdan da anlaşılacağı üzere t</w:t>
      </w:r>
      <w:r w:rsidR="008A0EFF" w:rsidRPr="001E00EF">
        <w:rPr>
          <w:rFonts w:ascii="Times New Roman" w:eastAsia="TimesNewRoman" w:hAnsi="Times New Roman" w:cs="Times New Roman"/>
          <w:sz w:val="24"/>
          <w:szCs w:val="24"/>
        </w:rPr>
        <w:t>ek satıcılık sözleşmesi; yapımcı ile tek satıcı arasındaki hukuki ilişkileri düzenleyen (çerçeve niteliğinde) bir sözleşmedir.</w:t>
      </w:r>
      <w:r w:rsidR="0023356A" w:rsidRPr="001E00EF">
        <w:rPr>
          <w:rFonts w:ascii="Times New Roman" w:hAnsi="Times New Roman" w:cs="Times New Roman"/>
          <w:sz w:val="24"/>
          <w:szCs w:val="24"/>
        </w:rPr>
        <w:t xml:space="preserve">  </w:t>
      </w:r>
      <w:proofErr w:type="gramEnd"/>
    </w:p>
    <w:p w:rsidR="00005E1D" w:rsidRDefault="005E3AB3" w:rsidP="001E00EF">
      <w:pPr>
        <w:autoSpaceDE w:val="0"/>
        <w:autoSpaceDN w:val="0"/>
        <w:adjustRightInd w:val="0"/>
        <w:spacing w:after="0" w:line="360" w:lineRule="auto"/>
        <w:jc w:val="both"/>
        <w:rPr>
          <w:rFonts w:ascii="Times New Roman" w:eastAsia="TimesNewRoman" w:hAnsi="Times New Roman" w:cs="Times New Roman"/>
          <w:sz w:val="24"/>
          <w:szCs w:val="24"/>
        </w:rPr>
      </w:pPr>
      <w:r w:rsidRPr="001E00EF">
        <w:rPr>
          <w:rFonts w:ascii="Times New Roman" w:hAnsi="Times New Roman" w:cs="Times New Roman"/>
          <w:sz w:val="24"/>
          <w:szCs w:val="24"/>
        </w:rPr>
        <w:tab/>
      </w:r>
      <w:r w:rsidR="00CC0CBC" w:rsidRPr="001E00EF">
        <w:rPr>
          <w:rFonts w:ascii="Times New Roman" w:hAnsi="Times New Roman" w:cs="Times New Roman"/>
          <w:sz w:val="24"/>
          <w:szCs w:val="24"/>
        </w:rPr>
        <w:t xml:space="preserve">Tek satıcılık sözleşmesinin özellikle bayilik sözleşmesi ile ilişkisi de irdelenmelidir. </w:t>
      </w:r>
      <w:r w:rsidR="003738A0" w:rsidRPr="001E00EF">
        <w:rPr>
          <w:rFonts w:ascii="Times New Roman" w:hAnsi="Times New Roman" w:cs="Times New Roman"/>
          <w:sz w:val="24"/>
          <w:szCs w:val="24"/>
        </w:rPr>
        <w:t xml:space="preserve">Üretilen malların ve hizmetlerin tüketiciye ulaştırılmasına hizmet eden sözleşmeler dağıtım sözleşmeleridir. Bayilik sözleşmesi bu dağıtım sözleşmeleri arasında </w:t>
      </w:r>
      <w:r w:rsidR="00A0533E" w:rsidRPr="001E00EF">
        <w:rPr>
          <w:rFonts w:ascii="Times New Roman" w:hAnsi="Times New Roman" w:cs="Times New Roman"/>
          <w:sz w:val="24"/>
          <w:szCs w:val="24"/>
        </w:rPr>
        <w:t xml:space="preserve">bulunmakta olup tek satıcılık sözleşmesi münhasır dağıtım hakkı tanınan bir bayilik sözleşmesi çeşididir. </w:t>
      </w:r>
      <w:r w:rsidR="0093217C" w:rsidRPr="001E00EF">
        <w:rPr>
          <w:rFonts w:ascii="Times New Roman" w:eastAsia="TimesNewRoman" w:hAnsi="Times New Roman" w:cs="Times New Roman"/>
          <w:sz w:val="24"/>
          <w:szCs w:val="24"/>
        </w:rPr>
        <w:t xml:space="preserve">Kendi adına ve hesabına </w:t>
      </w:r>
      <w:r w:rsidR="00CC0CBC" w:rsidRPr="001E00EF">
        <w:rPr>
          <w:rFonts w:ascii="Times New Roman" w:eastAsia="TimesNewRoman" w:hAnsi="Times New Roman" w:cs="Times New Roman"/>
          <w:sz w:val="24"/>
          <w:szCs w:val="24"/>
        </w:rPr>
        <w:t>ü</w:t>
      </w:r>
      <w:r w:rsidR="0093217C" w:rsidRPr="001E00EF">
        <w:rPr>
          <w:rFonts w:ascii="Times New Roman" w:eastAsia="TimesNewRoman" w:hAnsi="Times New Roman" w:cs="Times New Roman"/>
          <w:sz w:val="24"/>
          <w:szCs w:val="24"/>
        </w:rPr>
        <w:t>r</w:t>
      </w:r>
      <w:r w:rsidR="00CC0CBC" w:rsidRPr="001E00EF">
        <w:rPr>
          <w:rFonts w:ascii="Times New Roman" w:eastAsia="TimesNewRoman" w:hAnsi="Times New Roman" w:cs="Times New Roman"/>
          <w:sz w:val="24"/>
          <w:szCs w:val="24"/>
        </w:rPr>
        <w:t>ü</w:t>
      </w:r>
      <w:r w:rsidR="0093217C" w:rsidRPr="001E00EF">
        <w:rPr>
          <w:rFonts w:ascii="Times New Roman" w:eastAsia="TimesNewRoman" w:hAnsi="Times New Roman" w:cs="Times New Roman"/>
          <w:sz w:val="24"/>
          <w:szCs w:val="24"/>
        </w:rPr>
        <w:t>nler satın alarak bunları</w:t>
      </w:r>
      <w:r w:rsidR="00CC0CBC" w:rsidRPr="001E00EF">
        <w:rPr>
          <w:rFonts w:ascii="Times New Roman" w:eastAsia="TimesNewRoman" w:hAnsi="Times New Roman" w:cs="Times New Roman"/>
          <w:sz w:val="24"/>
          <w:szCs w:val="24"/>
        </w:rPr>
        <w:t xml:space="preserve"> tekrar satan kiş</w:t>
      </w:r>
      <w:r w:rsidR="0093217C" w:rsidRPr="001E00EF">
        <w:rPr>
          <w:rFonts w:ascii="Times New Roman" w:eastAsia="TimesNewRoman" w:hAnsi="Times New Roman" w:cs="Times New Roman"/>
          <w:sz w:val="24"/>
          <w:szCs w:val="24"/>
        </w:rPr>
        <w:t>iler tek satıcıdır.</w:t>
      </w:r>
      <w:r w:rsidR="00CC0CBC" w:rsidRPr="001E00EF">
        <w:rPr>
          <w:rFonts w:ascii="Times New Roman" w:eastAsia="TimesNewRoman" w:hAnsi="Times New Roman" w:cs="Times New Roman"/>
          <w:sz w:val="24"/>
          <w:szCs w:val="24"/>
        </w:rPr>
        <w:t xml:space="preserve"> Ancak birç</w:t>
      </w:r>
      <w:r w:rsidR="0093217C" w:rsidRPr="001E00EF">
        <w:rPr>
          <w:rFonts w:ascii="Times New Roman" w:eastAsia="TimesNewRoman" w:hAnsi="Times New Roman" w:cs="Times New Roman"/>
          <w:sz w:val="24"/>
          <w:szCs w:val="24"/>
        </w:rPr>
        <w:t>ok durumda bu dağıtı</w:t>
      </w:r>
      <w:r w:rsidR="00CC0CBC" w:rsidRPr="001E00EF">
        <w:rPr>
          <w:rFonts w:ascii="Times New Roman" w:eastAsia="TimesNewRoman" w:hAnsi="Times New Roman" w:cs="Times New Roman"/>
          <w:sz w:val="24"/>
          <w:szCs w:val="24"/>
        </w:rPr>
        <w:t>m faaliyeti, uzun sü</w:t>
      </w:r>
      <w:r w:rsidR="0093217C" w:rsidRPr="001E00EF">
        <w:rPr>
          <w:rFonts w:ascii="Times New Roman" w:eastAsia="TimesNewRoman" w:hAnsi="Times New Roman" w:cs="Times New Roman"/>
          <w:sz w:val="24"/>
          <w:szCs w:val="24"/>
        </w:rPr>
        <w:t>reli s</w:t>
      </w:r>
      <w:r w:rsidR="00CC0CBC" w:rsidRPr="001E00EF">
        <w:rPr>
          <w:rFonts w:ascii="Times New Roman" w:eastAsia="TimesNewRoman" w:hAnsi="Times New Roman" w:cs="Times New Roman"/>
          <w:sz w:val="24"/>
          <w:szCs w:val="24"/>
        </w:rPr>
        <w:t>özleş</w:t>
      </w:r>
      <w:r w:rsidR="0093217C" w:rsidRPr="001E00EF">
        <w:rPr>
          <w:rFonts w:ascii="Times New Roman" w:eastAsia="TimesNewRoman" w:hAnsi="Times New Roman" w:cs="Times New Roman"/>
          <w:sz w:val="24"/>
          <w:szCs w:val="24"/>
        </w:rPr>
        <w:t xml:space="preserve">me </w:t>
      </w:r>
      <w:r w:rsidR="00CC0CBC" w:rsidRPr="001E00EF">
        <w:rPr>
          <w:rFonts w:ascii="Times New Roman" w:eastAsia="TimesNewRoman" w:hAnsi="Times New Roman" w:cs="Times New Roman"/>
          <w:sz w:val="24"/>
          <w:szCs w:val="24"/>
        </w:rPr>
        <w:t>t</w:t>
      </w:r>
      <w:r w:rsidR="0093217C" w:rsidRPr="001E00EF">
        <w:rPr>
          <w:rFonts w:ascii="Times New Roman" w:eastAsia="TimesNewRoman" w:hAnsi="Times New Roman" w:cs="Times New Roman"/>
          <w:sz w:val="24"/>
          <w:szCs w:val="24"/>
        </w:rPr>
        <w:t>emeline dayanır. Bu</w:t>
      </w:r>
      <w:r w:rsidR="00CC0CBC" w:rsidRPr="001E00EF">
        <w:rPr>
          <w:rFonts w:ascii="Times New Roman" w:eastAsia="TimesNewRoman" w:hAnsi="Times New Roman" w:cs="Times New Roman"/>
          <w:sz w:val="24"/>
          <w:szCs w:val="24"/>
        </w:rPr>
        <w:t xml:space="preserve"> </w:t>
      </w:r>
      <w:r w:rsidR="0093217C" w:rsidRPr="001E00EF">
        <w:rPr>
          <w:rFonts w:ascii="Times New Roman" w:eastAsia="TimesNewRoman" w:hAnsi="Times New Roman" w:cs="Times New Roman"/>
          <w:sz w:val="24"/>
          <w:szCs w:val="24"/>
        </w:rPr>
        <w:t>s</w:t>
      </w:r>
      <w:r w:rsidR="00CC0CBC" w:rsidRPr="001E00EF">
        <w:rPr>
          <w:rFonts w:ascii="Times New Roman" w:eastAsia="TimesNewRoman" w:hAnsi="Times New Roman" w:cs="Times New Roman"/>
          <w:sz w:val="24"/>
          <w:szCs w:val="24"/>
        </w:rPr>
        <w:t>ö</w:t>
      </w:r>
      <w:r w:rsidR="0093217C" w:rsidRPr="001E00EF">
        <w:rPr>
          <w:rFonts w:ascii="Times New Roman" w:eastAsia="TimesNewRoman" w:hAnsi="Times New Roman" w:cs="Times New Roman"/>
          <w:sz w:val="24"/>
          <w:szCs w:val="24"/>
        </w:rPr>
        <w:t>zle</w:t>
      </w:r>
      <w:r w:rsidR="00CC0CBC" w:rsidRPr="001E00EF">
        <w:rPr>
          <w:rFonts w:ascii="Times New Roman" w:eastAsia="TimesNewRoman" w:hAnsi="Times New Roman" w:cs="Times New Roman"/>
          <w:sz w:val="24"/>
          <w:szCs w:val="24"/>
        </w:rPr>
        <w:t>ş</w:t>
      </w:r>
      <w:r w:rsidR="0093217C" w:rsidRPr="001E00EF">
        <w:rPr>
          <w:rFonts w:ascii="Times New Roman" w:eastAsia="TimesNewRoman" w:hAnsi="Times New Roman" w:cs="Times New Roman"/>
          <w:sz w:val="24"/>
          <w:szCs w:val="24"/>
        </w:rPr>
        <w:t>mede satıcı, üreticinin mallarını sadece alıp satmaktan öte, onun dağıtım sistemine de</w:t>
      </w:r>
      <w:r w:rsidR="00CC0CBC" w:rsidRPr="001E00EF">
        <w:rPr>
          <w:rFonts w:ascii="Times New Roman" w:eastAsia="TimesNewRoman" w:hAnsi="Times New Roman" w:cs="Times New Roman"/>
          <w:sz w:val="24"/>
          <w:szCs w:val="24"/>
        </w:rPr>
        <w:t xml:space="preserve"> </w:t>
      </w:r>
      <w:proofErr w:type="gramStart"/>
      <w:r w:rsidR="0093217C" w:rsidRPr="001E00EF">
        <w:rPr>
          <w:rFonts w:ascii="Times New Roman" w:eastAsia="TimesNewRoman" w:hAnsi="Times New Roman" w:cs="Times New Roman"/>
          <w:sz w:val="24"/>
          <w:szCs w:val="24"/>
        </w:rPr>
        <w:t>dahil</w:t>
      </w:r>
      <w:proofErr w:type="gramEnd"/>
      <w:r w:rsidR="0093217C" w:rsidRPr="001E00EF">
        <w:rPr>
          <w:rFonts w:ascii="Times New Roman" w:eastAsia="TimesNewRoman" w:hAnsi="Times New Roman" w:cs="Times New Roman"/>
          <w:sz w:val="24"/>
          <w:szCs w:val="24"/>
        </w:rPr>
        <w:t xml:space="preserve"> olur. B</w:t>
      </w:r>
      <w:r w:rsidR="00CC0CBC" w:rsidRPr="001E00EF">
        <w:rPr>
          <w:rFonts w:ascii="Times New Roman" w:eastAsia="TimesNewRoman" w:hAnsi="Times New Roman" w:cs="Times New Roman"/>
          <w:sz w:val="24"/>
          <w:szCs w:val="24"/>
        </w:rPr>
        <w:t>ö</w:t>
      </w:r>
      <w:r w:rsidR="0093217C" w:rsidRPr="001E00EF">
        <w:rPr>
          <w:rFonts w:ascii="Times New Roman" w:eastAsia="TimesNewRoman" w:hAnsi="Times New Roman" w:cs="Times New Roman"/>
          <w:sz w:val="24"/>
          <w:szCs w:val="24"/>
        </w:rPr>
        <w:t>yle bir durumda bayiden bahsedilir.</w:t>
      </w:r>
      <w:r w:rsidR="00CC0CBC" w:rsidRPr="001E00EF">
        <w:rPr>
          <w:rFonts w:ascii="Times New Roman" w:eastAsia="TimesNewRoman" w:hAnsi="Times New Roman" w:cs="Times New Roman"/>
          <w:sz w:val="24"/>
          <w:szCs w:val="24"/>
        </w:rPr>
        <w:t xml:space="preserve"> B</w:t>
      </w:r>
      <w:r w:rsidR="0093217C" w:rsidRPr="001E00EF">
        <w:rPr>
          <w:rFonts w:ascii="Times New Roman" w:eastAsia="TimesNewRoman" w:hAnsi="Times New Roman" w:cs="Times New Roman"/>
          <w:sz w:val="24"/>
          <w:szCs w:val="24"/>
        </w:rPr>
        <w:t>ayi olarak nitelendir</w:t>
      </w:r>
      <w:r w:rsidR="00CC0CBC" w:rsidRPr="001E00EF">
        <w:rPr>
          <w:rFonts w:ascii="Times New Roman" w:eastAsia="TimesNewRoman" w:hAnsi="Times New Roman" w:cs="Times New Roman"/>
          <w:sz w:val="24"/>
          <w:szCs w:val="24"/>
        </w:rPr>
        <w:t>ilen</w:t>
      </w:r>
      <w:r w:rsidR="0093217C" w:rsidRPr="001E00EF">
        <w:rPr>
          <w:rFonts w:ascii="Times New Roman" w:eastAsia="TimesNewRoman" w:hAnsi="Times New Roman" w:cs="Times New Roman"/>
          <w:sz w:val="24"/>
          <w:szCs w:val="24"/>
        </w:rPr>
        <w:t xml:space="preserve"> dağıtıcılar, “kendi adına ve hesabına malları</w:t>
      </w:r>
      <w:r w:rsidR="00CC0CBC" w:rsidRPr="001E00EF">
        <w:rPr>
          <w:rFonts w:ascii="Times New Roman" w:eastAsia="TimesNewRoman" w:hAnsi="Times New Roman" w:cs="Times New Roman"/>
          <w:sz w:val="24"/>
          <w:szCs w:val="24"/>
        </w:rPr>
        <w:t xml:space="preserve"> </w:t>
      </w:r>
      <w:r w:rsidR="0093217C" w:rsidRPr="001E00EF">
        <w:rPr>
          <w:rFonts w:ascii="Times New Roman" w:eastAsia="TimesNewRoman" w:hAnsi="Times New Roman" w:cs="Times New Roman"/>
          <w:sz w:val="24"/>
          <w:szCs w:val="24"/>
        </w:rPr>
        <w:t>dağıtmayı ve sürümleri artırmayı sürekli olarak üstlenen bağımsı</w:t>
      </w:r>
      <w:r w:rsidR="00A0533E" w:rsidRPr="001E00EF">
        <w:rPr>
          <w:rFonts w:ascii="Times New Roman" w:eastAsia="TimesNewRoman" w:hAnsi="Times New Roman" w:cs="Times New Roman"/>
          <w:sz w:val="24"/>
          <w:szCs w:val="24"/>
        </w:rPr>
        <w:t>z iş</w:t>
      </w:r>
      <w:r w:rsidR="0093217C" w:rsidRPr="001E00EF">
        <w:rPr>
          <w:rFonts w:ascii="Times New Roman" w:eastAsia="TimesNewRoman" w:hAnsi="Times New Roman" w:cs="Times New Roman"/>
          <w:sz w:val="24"/>
          <w:szCs w:val="24"/>
        </w:rPr>
        <w:t>letmeci” olarak</w:t>
      </w:r>
      <w:r w:rsidR="00CC0CBC" w:rsidRPr="001E00EF">
        <w:rPr>
          <w:rFonts w:ascii="Times New Roman" w:eastAsia="TimesNewRoman" w:hAnsi="Times New Roman" w:cs="Times New Roman"/>
          <w:sz w:val="24"/>
          <w:szCs w:val="24"/>
        </w:rPr>
        <w:t xml:space="preserve"> </w:t>
      </w:r>
      <w:r w:rsidR="0093217C" w:rsidRPr="001E00EF">
        <w:rPr>
          <w:rFonts w:ascii="Times New Roman" w:eastAsia="TimesNewRoman" w:hAnsi="Times New Roman" w:cs="Times New Roman"/>
          <w:sz w:val="24"/>
          <w:szCs w:val="24"/>
        </w:rPr>
        <w:t>tanı</w:t>
      </w:r>
      <w:r w:rsidR="003738A0" w:rsidRPr="001E00EF">
        <w:rPr>
          <w:rFonts w:ascii="Times New Roman" w:eastAsia="TimesNewRoman" w:hAnsi="Times New Roman" w:cs="Times New Roman"/>
          <w:sz w:val="24"/>
          <w:szCs w:val="24"/>
        </w:rPr>
        <w:t>mlanabilir</w:t>
      </w:r>
      <w:r w:rsidR="003738A0" w:rsidRPr="001E00EF">
        <w:rPr>
          <w:rStyle w:val="DipnotBavurusu"/>
          <w:rFonts w:ascii="Times New Roman" w:eastAsia="TimesNewRoman" w:hAnsi="Times New Roman" w:cs="Times New Roman"/>
          <w:sz w:val="24"/>
          <w:szCs w:val="24"/>
        </w:rPr>
        <w:footnoteReference w:id="3"/>
      </w:r>
      <w:r w:rsidR="003738A0" w:rsidRPr="001E00EF">
        <w:rPr>
          <w:rFonts w:ascii="Times New Roman" w:eastAsia="TimesNewRoman" w:hAnsi="Times New Roman" w:cs="Times New Roman"/>
          <w:sz w:val="24"/>
          <w:szCs w:val="24"/>
        </w:rPr>
        <w:t>.</w:t>
      </w:r>
      <w:r w:rsidR="00CC0CBC" w:rsidRPr="001E00EF">
        <w:rPr>
          <w:rFonts w:ascii="Times New Roman" w:eastAsia="TimesNewRoman" w:hAnsi="Times New Roman" w:cs="Times New Roman"/>
          <w:sz w:val="24"/>
          <w:szCs w:val="24"/>
        </w:rPr>
        <w:t xml:space="preserve"> </w:t>
      </w:r>
      <w:r w:rsidR="0093217C" w:rsidRPr="001E00EF">
        <w:rPr>
          <w:rFonts w:ascii="Times New Roman" w:eastAsia="TimesNewRoman" w:hAnsi="Times New Roman" w:cs="Times New Roman"/>
          <w:sz w:val="24"/>
          <w:szCs w:val="24"/>
        </w:rPr>
        <w:t>Bayilik ve tek satıcılık s</w:t>
      </w:r>
      <w:r w:rsidR="00CC0CBC" w:rsidRPr="001E00EF">
        <w:rPr>
          <w:rFonts w:ascii="Times New Roman" w:eastAsia="TimesNewRoman" w:hAnsi="Times New Roman" w:cs="Times New Roman"/>
          <w:sz w:val="24"/>
          <w:szCs w:val="24"/>
        </w:rPr>
        <w:t>ö</w:t>
      </w:r>
      <w:r w:rsidR="0093217C" w:rsidRPr="001E00EF">
        <w:rPr>
          <w:rFonts w:ascii="Times New Roman" w:eastAsia="TimesNewRoman" w:hAnsi="Times New Roman" w:cs="Times New Roman"/>
          <w:sz w:val="24"/>
          <w:szCs w:val="24"/>
        </w:rPr>
        <w:t>zle</w:t>
      </w:r>
      <w:r w:rsidR="00CC0CBC" w:rsidRPr="001E00EF">
        <w:rPr>
          <w:rFonts w:ascii="Times New Roman" w:eastAsia="TimesNewRoman" w:hAnsi="Times New Roman" w:cs="Times New Roman"/>
          <w:sz w:val="24"/>
          <w:szCs w:val="24"/>
        </w:rPr>
        <w:t>ş</w:t>
      </w:r>
      <w:r w:rsidR="0093217C" w:rsidRPr="001E00EF">
        <w:rPr>
          <w:rFonts w:ascii="Times New Roman" w:eastAsia="TimesNewRoman" w:hAnsi="Times New Roman" w:cs="Times New Roman"/>
          <w:sz w:val="24"/>
          <w:szCs w:val="24"/>
        </w:rPr>
        <w:t>mesinin tanımları g</w:t>
      </w:r>
      <w:r w:rsidR="00CC0CBC" w:rsidRPr="001E00EF">
        <w:rPr>
          <w:rFonts w:ascii="Times New Roman" w:eastAsia="TimesNewRoman" w:hAnsi="Times New Roman" w:cs="Times New Roman"/>
          <w:sz w:val="24"/>
          <w:szCs w:val="24"/>
        </w:rPr>
        <w:t>öz ö</w:t>
      </w:r>
      <w:r w:rsidR="0093217C" w:rsidRPr="001E00EF">
        <w:rPr>
          <w:rFonts w:ascii="Times New Roman" w:eastAsia="TimesNewRoman" w:hAnsi="Times New Roman" w:cs="Times New Roman"/>
          <w:sz w:val="24"/>
          <w:szCs w:val="24"/>
        </w:rPr>
        <w:t>n</w:t>
      </w:r>
      <w:r w:rsidR="00CC0CBC" w:rsidRPr="001E00EF">
        <w:rPr>
          <w:rFonts w:ascii="Times New Roman" w:eastAsia="TimesNewRoman" w:hAnsi="Times New Roman" w:cs="Times New Roman"/>
          <w:sz w:val="24"/>
          <w:szCs w:val="24"/>
        </w:rPr>
        <w:t>ü</w:t>
      </w:r>
      <w:r w:rsidR="0093217C" w:rsidRPr="001E00EF">
        <w:rPr>
          <w:rFonts w:ascii="Times New Roman" w:eastAsia="TimesNewRoman" w:hAnsi="Times New Roman" w:cs="Times New Roman"/>
          <w:sz w:val="24"/>
          <w:szCs w:val="24"/>
        </w:rPr>
        <w:t xml:space="preserve">nde tutulduğunda </w:t>
      </w:r>
      <w:r w:rsidR="00A0533E" w:rsidRPr="001E00EF">
        <w:rPr>
          <w:rFonts w:ascii="Times New Roman" w:eastAsia="TimesNewRoman" w:hAnsi="Times New Roman" w:cs="Times New Roman"/>
          <w:sz w:val="24"/>
          <w:szCs w:val="24"/>
        </w:rPr>
        <w:t>b</w:t>
      </w:r>
      <w:r w:rsidR="0093217C" w:rsidRPr="001E00EF">
        <w:rPr>
          <w:rFonts w:ascii="Times New Roman" w:eastAsia="TimesNewRoman" w:hAnsi="Times New Roman" w:cs="Times New Roman"/>
          <w:sz w:val="24"/>
          <w:szCs w:val="24"/>
          <w:u w:val="single"/>
        </w:rPr>
        <w:t>u s</w:t>
      </w:r>
      <w:r w:rsidR="00CC0CBC" w:rsidRPr="001E00EF">
        <w:rPr>
          <w:rFonts w:ascii="Times New Roman" w:eastAsia="TimesNewRoman" w:hAnsi="Times New Roman" w:cs="Times New Roman"/>
          <w:sz w:val="24"/>
          <w:szCs w:val="24"/>
          <w:u w:val="single"/>
        </w:rPr>
        <w:t>ö</w:t>
      </w:r>
      <w:r w:rsidR="0093217C" w:rsidRPr="001E00EF">
        <w:rPr>
          <w:rFonts w:ascii="Times New Roman" w:eastAsia="TimesNewRoman" w:hAnsi="Times New Roman" w:cs="Times New Roman"/>
          <w:sz w:val="24"/>
          <w:szCs w:val="24"/>
          <w:u w:val="single"/>
        </w:rPr>
        <w:t>zle</w:t>
      </w:r>
      <w:r w:rsidR="00CC0CBC" w:rsidRPr="001E00EF">
        <w:rPr>
          <w:rFonts w:ascii="Times New Roman" w:eastAsia="TimesNewRoman" w:hAnsi="Times New Roman" w:cs="Times New Roman"/>
          <w:sz w:val="24"/>
          <w:szCs w:val="24"/>
          <w:u w:val="single"/>
        </w:rPr>
        <w:t>ş</w:t>
      </w:r>
      <w:r w:rsidR="0093217C" w:rsidRPr="001E00EF">
        <w:rPr>
          <w:rFonts w:ascii="Times New Roman" w:eastAsia="TimesNewRoman" w:hAnsi="Times New Roman" w:cs="Times New Roman"/>
          <w:sz w:val="24"/>
          <w:szCs w:val="24"/>
          <w:u w:val="single"/>
        </w:rPr>
        <w:t>meler arasındaki temel nitelik farkı,</w:t>
      </w:r>
      <w:r w:rsidR="00CC0CBC" w:rsidRPr="001E00EF">
        <w:rPr>
          <w:rFonts w:ascii="Times New Roman" w:eastAsia="TimesNewRoman" w:hAnsi="Times New Roman" w:cs="Times New Roman"/>
          <w:sz w:val="24"/>
          <w:szCs w:val="24"/>
          <w:u w:val="single"/>
        </w:rPr>
        <w:t xml:space="preserve"> </w:t>
      </w:r>
      <w:r w:rsidR="0093217C" w:rsidRPr="001E00EF">
        <w:rPr>
          <w:rFonts w:ascii="Times New Roman" w:eastAsia="TimesNewRoman" w:hAnsi="Times New Roman" w:cs="Times New Roman"/>
          <w:sz w:val="24"/>
          <w:szCs w:val="24"/>
          <w:u w:val="single"/>
        </w:rPr>
        <w:t>tek satıcıya kendisine ayrılan b</w:t>
      </w:r>
      <w:r w:rsidR="00CC0CBC" w:rsidRPr="001E00EF">
        <w:rPr>
          <w:rFonts w:ascii="Times New Roman" w:eastAsia="TimesNewRoman" w:hAnsi="Times New Roman" w:cs="Times New Roman"/>
          <w:sz w:val="24"/>
          <w:szCs w:val="24"/>
          <w:u w:val="single"/>
        </w:rPr>
        <w:t>ö</w:t>
      </w:r>
      <w:r w:rsidR="0093217C" w:rsidRPr="001E00EF">
        <w:rPr>
          <w:rFonts w:ascii="Times New Roman" w:eastAsia="TimesNewRoman" w:hAnsi="Times New Roman" w:cs="Times New Roman"/>
          <w:sz w:val="24"/>
          <w:szCs w:val="24"/>
          <w:u w:val="single"/>
        </w:rPr>
        <w:t>lgede m</w:t>
      </w:r>
      <w:r w:rsidR="00CC0CBC" w:rsidRPr="001E00EF">
        <w:rPr>
          <w:rFonts w:ascii="Times New Roman" w:eastAsia="TimesNewRoman" w:hAnsi="Times New Roman" w:cs="Times New Roman"/>
          <w:sz w:val="24"/>
          <w:szCs w:val="24"/>
          <w:u w:val="single"/>
        </w:rPr>
        <w:t>ü</w:t>
      </w:r>
      <w:r w:rsidR="0093217C" w:rsidRPr="001E00EF">
        <w:rPr>
          <w:rFonts w:ascii="Times New Roman" w:eastAsia="TimesNewRoman" w:hAnsi="Times New Roman" w:cs="Times New Roman"/>
          <w:sz w:val="24"/>
          <w:szCs w:val="24"/>
          <w:u w:val="single"/>
        </w:rPr>
        <w:t>nhasır satı</w:t>
      </w:r>
      <w:r w:rsidR="00CC0CBC" w:rsidRPr="001E00EF">
        <w:rPr>
          <w:rFonts w:ascii="Times New Roman" w:eastAsia="TimesNewRoman" w:hAnsi="Times New Roman" w:cs="Times New Roman"/>
          <w:sz w:val="24"/>
          <w:szCs w:val="24"/>
          <w:u w:val="single"/>
        </w:rPr>
        <w:t>ş</w:t>
      </w:r>
      <w:r w:rsidR="0093217C" w:rsidRPr="001E00EF">
        <w:rPr>
          <w:rFonts w:ascii="Times New Roman" w:eastAsia="TimesNewRoman" w:hAnsi="Times New Roman" w:cs="Times New Roman"/>
          <w:sz w:val="24"/>
          <w:szCs w:val="24"/>
          <w:u w:val="single"/>
        </w:rPr>
        <w:t xml:space="preserve"> hakkının verilmesidir.</w:t>
      </w:r>
      <w:r w:rsidR="0093217C" w:rsidRPr="001E00EF">
        <w:rPr>
          <w:rFonts w:ascii="Times New Roman" w:eastAsia="TimesNewRoman" w:hAnsi="Times New Roman" w:cs="Times New Roman"/>
          <w:sz w:val="24"/>
          <w:szCs w:val="24"/>
        </w:rPr>
        <w:t xml:space="preserve"> </w:t>
      </w:r>
      <w:r w:rsidR="003738A0" w:rsidRPr="001E00EF">
        <w:rPr>
          <w:rFonts w:ascii="Times New Roman" w:eastAsia="TimesNewRoman" w:hAnsi="Times New Roman" w:cs="Times New Roman"/>
          <w:sz w:val="24"/>
          <w:szCs w:val="24"/>
        </w:rPr>
        <w:t>Bayilik sözleş</w:t>
      </w:r>
      <w:r w:rsidR="0093217C" w:rsidRPr="001E00EF">
        <w:rPr>
          <w:rFonts w:ascii="Times New Roman" w:eastAsia="TimesNewRoman" w:hAnsi="Times New Roman" w:cs="Times New Roman"/>
          <w:sz w:val="24"/>
          <w:szCs w:val="24"/>
        </w:rPr>
        <w:t>mesi,</w:t>
      </w:r>
      <w:r w:rsidR="003738A0" w:rsidRPr="001E00EF">
        <w:rPr>
          <w:rFonts w:ascii="Times New Roman" w:eastAsia="TimesNewRoman" w:hAnsi="Times New Roman" w:cs="Times New Roman"/>
          <w:sz w:val="24"/>
          <w:szCs w:val="24"/>
        </w:rPr>
        <w:t xml:space="preserve"> </w:t>
      </w:r>
      <w:r w:rsidR="0093217C" w:rsidRPr="001E00EF">
        <w:rPr>
          <w:rFonts w:ascii="Times New Roman" w:eastAsia="TimesNewRoman" w:hAnsi="Times New Roman" w:cs="Times New Roman"/>
          <w:sz w:val="24"/>
          <w:szCs w:val="24"/>
        </w:rPr>
        <w:t>s</w:t>
      </w:r>
      <w:r w:rsidR="003738A0" w:rsidRPr="001E00EF">
        <w:rPr>
          <w:rFonts w:ascii="Times New Roman" w:eastAsia="TimesNewRoman" w:hAnsi="Times New Roman" w:cs="Times New Roman"/>
          <w:sz w:val="24"/>
          <w:szCs w:val="24"/>
        </w:rPr>
        <w:t>ö</w:t>
      </w:r>
      <w:r w:rsidR="0093217C" w:rsidRPr="001E00EF">
        <w:rPr>
          <w:rFonts w:ascii="Times New Roman" w:eastAsia="TimesNewRoman" w:hAnsi="Times New Roman" w:cs="Times New Roman"/>
          <w:sz w:val="24"/>
          <w:szCs w:val="24"/>
        </w:rPr>
        <w:t>zle</w:t>
      </w:r>
      <w:r w:rsidR="003738A0" w:rsidRPr="001E00EF">
        <w:rPr>
          <w:rFonts w:ascii="Times New Roman" w:eastAsia="TimesNewRoman" w:hAnsi="Times New Roman" w:cs="Times New Roman"/>
          <w:sz w:val="24"/>
          <w:szCs w:val="24"/>
        </w:rPr>
        <w:t>ş</w:t>
      </w:r>
      <w:r w:rsidR="0093217C" w:rsidRPr="001E00EF">
        <w:rPr>
          <w:rFonts w:ascii="Times New Roman" w:eastAsia="TimesNewRoman" w:hAnsi="Times New Roman" w:cs="Times New Roman"/>
          <w:sz w:val="24"/>
          <w:szCs w:val="24"/>
        </w:rPr>
        <w:t>menin</w:t>
      </w:r>
      <w:r w:rsidR="00CC0CBC" w:rsidRPr="001E00EF">
        <w:rPr>
          <w:rFonts w:ascii="Times New Roman" w:eastAsia="TimesNewRoman" w:hAnsi="Times New Roman" w:cs="Times New Roman"/>
          <w:sz w:val="24"/>
          <w:szCs w:val="24"/>
        </w:rPr>
        <w:t xml:space="preserve"> </w:t>
      </w:r>
      <w:r w:rsidR="0093217C" w:rsidRPr="001E00EF">
        <w:rPr>
          <w:rFonts w:ascii="Times New Roman" w:eastAsia="TimesNewRoman" w:hAnsi="Times New Roman" w:cs="Times New Roman"/>
          <w:sz w:val="24"/>
          <w:szCs w:val="24"/>
        </w:rPr>
        <w:t>yapısı itibariyle tek satıcı yararına m</w:t>
      </w:r>
      <w:r w:rsidR="003738A0" w:rsidRPr="001E00EF">
        <w:rPr>
          <w:rFonts w:ascii="Times New Roman" w:eastAsia="TimesNewRoman" w:hAnsi="Times New Roman" w:cs="Times New Roman"/>
          <w:sz w:val="24"/>
          <w:szCs w:val="24"/>
        </w:rPr>
        <w:t>ü</w:t>
      </w:r>
      <w:r w:rsidR="0093217C" w:rsidRPr="001E00EF">
        <w:rPr>
          <w:rFonts w:ascii="Times New Roman" w:eastAsia="TimesNewRoman" w:hAnsi="Times New Roman" w:cs="Times New Roman"/>
          <w:sz w:val="24"/>
          <w:szCs w:val="24"/>
        </w:rPr>
        <w:t>nhasır bir satı</w:t>
      </w:r>
      <w:r w:rsidR="003738A0" w:rsidRPr="001E00EF">
        <w:rPr>
          <w:rFonts w:ascii="Times New Roman" w:eastAsia="TimesNewRoman" w:hAnsi="Times New Roman" w:cs="Times New Roman"/>
          <w:sz w:val="24"/>
          <w:szCs w:val="24"/>
        </w:rPr>
        <w:t>ş</w:t>
      </w:r>
      <w:r w:rsidR="0093217C" w:rsidRPr="001E00EF">
        <w:rPr>
          <w:rFonts w:ascii="Times New Roman" w:eastAsia="TimesNewRoman" w:hAnsi="Times New Roman" w:cs="Times New Roman"/>
          <w:sz w:val="24"/>
          <w:szCs w:val="24"/>
        </w:rPr>
        <w:t xml:space="preserve"> hakkı</w:t>
      </w:r>
      <w:r w:rsidR="003738A0" w:rsidRPr="001E00EF">
        <w:rPr>
          <w:rFonts w:ascii="Times New Roman" w:eastAsia="TimesNewRoman" w:hAnsi="Times New Roman" w:cs="Times New Roman"/>
          <w:sz w:val="24"/>
          <w:szCs w:val="24"/>
        </w:rPr>
        <w:t xml:space="preserve"> iç</w:t>
      </w:r>
      <w:r w:rsidR="0093217C" w:rsidRPr="001E00EF">
        <w:rPr>
          <w:rFonts w:ascii="Times New Roman" w:eastAsia="TimesNewRoman" w:hAnsi="Times New Roman" w:cs="Times New Roman"/>
          <w:sz w:val="24"/>
          <w:szCs w:val="24"/>
        </w:rPr>
        <w:t>ermez. S</w:t>
      </w:r>
      <w:r w:rsidR="003738A0" w:rsidRPr="001E00EF">
        <w:rPr>
          <w:rFonts w:ascii="Times New Roman" w:eastAsia="TimesNewRoman" w:hAnsi="Times New Roman" w:cs="Times New Roman"/>
          <w:sz w:val="24"/>
          <w:szCs w:val="24"/>
        </w:rPr>
        <w:t>ö</w:t>
      </w:r>
      <w:r w:rsidR="0093217C" w:rsidRPr="001E00EF">
        <w:rPr>
          <w:rFonts w:ascii="Times New Roman" w:eastAsia="TimesNewRoman" w:hAnsi="Times New Roman" w:cs="Times New Roman"/>
          <w:sz w:val="24"/>
          <w:szCs w:val="24"/>
        </w:rPr>
        <w:t>zle</w:t>
      </w:r>
      <w:r w:rsidR="003738A0" w:rsidRPr="001E00EF">
        <w:rPr>
          <w:rFonts w:ascii="Times New Roman" w:eastAsia="TimesNewRoman" w:hAnsi="Times New Roman" w:cs="Times New Roman"/>
          <w:sz w:val="24"/>
          <w:szCs w:val="24"/>
        </w:rPr>
        <w:t>ş</w:t>
      </w:r>
      <w:r w:rsidR="0093217C" w:rsidRPr="001E00EF">
        <w:rPr>
          <w:rFonts w:ascii="Times New Roman" w:eastAsia="TimesNewRoman" w:hAnsi="Times New Roman" w:cs="Times New Roman"/>
          <w:sz w:val="24"/>
          <w:szCs w:val="24"/>
        </w:rPr>
        <w:t>mede, her iki taraf</w:t>
      </w:r>
      <w:r w:rsidR="00CC0CBC" w:rsidRPr="001E00EF">
        <w:rPr>
          <w:rFonts w:ascii="Times New Roman" w:eastAsia="TimesNewRoman" w:hAnsi="Times New Roman" w:cs="Times New Roman"/>
          <w:sz w:val="24"/>
          <w:szCs w:val="24"/>
        </w:rPr>
        <w:t xml:space="preserve"> </w:t>
      </w:r>
      <w:r w:rsidR="003738A0" w:rsidRPr="001E00EF">
        <w:rPr>
          <w:rFonts w:ascii="Times New Roman" w:eastAsia="TimesNewRoman" w:hAnsi="Times New Roman" w:cs="Times New Roman"/>
          <w:sz w:val="24"/>
          <w:szCs w:val="24"/>
        </w:rPr>
        <w:t>iç</w:t>
      </w:r>
      <w:r w:rsidR="0093217C" w:rsidRPr="001E00EF">
        <w:rPr>
          <w:rFonts w:ascii="Times New Roman" w:eastAsia="TimesNewRoman" w:hAnsi="Times New Roman" w:cs="Times New Roman"/>
          <w:sz w:val="24"/>
          <w:szCs w:val="24"/>
        </w:rPr>
        <w:t>in de bağlayıcı</w:t>
      </w:r>
      <w:r w:rsidR="003738A0" w:rsidRPr="001E00EF">
        <w:rPr>
          <w:rFonts w:ascii="Times New Roman" w:eastAsia="TimesNewRoman" w:hAnsi="Times New Roman" w:cs="Times New Roman"/>
          <w:sz w:val="24"/>
          <w:szCs w:val="24"/>
        </w:rPr>
        <w:t xml:space="preserve"> nitelikte bir mü</w:t>
      </w:r>
      <w:r w:rsidR="0093217C" w:rsidRPr="001E00EF">
        <w:rPr>
          <w:rFonts w:ascii="Times New Roman" w:eastAsia="TimesNewRoman" w:hAnsi="Times New Roman" w:cs="Times New Roman"/>
          <w:sz w:val="24"/>
          <w:szCs w:val="24"/>
        </w:rPr>
        <w:t>nhasır hak s</w:t>
      </w:r>
      <w:r w:rsidR="003738A0" w:rsidRPr="001E00EF">
        <w:rPr>
          <w:rFonts w:ascii="Times New Roman" w:eastAsia="TimesNewRoman" w:hAnsi="Times New Roman" w:cs="Times New Roman"/>
          <w:sz w:val="24"/>
          <w:szCs w:val="24"/>
        </w:rPr>
        <w:t>ö</w:t>
      </w:r>
      <w:r w:rsidR="0093217C" w:rsidRPr="001E00EF">
        <w:rPr>
          <w:rFonts w:ascii="Times New Roman" w:eastAsia="TimesNewRoman" w:hAnsi="Times New Roman" w:cs="Times New Roman"/>
          <w:sz w:val="24"/>
          <w:szCs w:val="24"/>
        </w:rPr>
        <w:t xml:space="preserve">z konusu değildir. Tek satıcılık </w:t>
      </w:r>
      <w:r w:rsidR="003738A0" w:rsidRPr="001E00EF">
        <w:rPr>
          <w:rFonts w:ascii="Times New Roman" w:eastAsia="TimesNewRoman" w:hAnsi="Times New Roman" w:cs="Times New Roman"/>
          <w:sz w:val="24"/>
          <w:szCs w:val="24"/>
        </w:rPr>
        <w:t>sözleşmesi</w:t>
      </w:r>
      <w:r w:rsidR="0093217C" w:rsidRPr="001E00EF">
        <w:rPr>
          <w:rFonts w:ascii="Times New Roman" w:eastAsia="TimesNewRoman" w:hAnsi="Times New Roman" w:cs="Times New Roman"/>
          <w:sz w:val="24"/>
          <w:szCs w:val="24"/>
        </w:rPr>
        <w:t xml:space="preserve"> bu</w:t>
      </w:r>
      <w:r w:rsidR="00CC0CBC" w:rsidRPr="001E00EF">
        <w:rPr>
          <w:rFonts w:ascii="Times New Roman" w:eastAsia="TimesNewRoman" w:hAnsi="Times New Roman" w:cs="Times New Roman"/>
          <w:sz w:val="24"/>
          <w:szCs w:val="24"/>
        </w:rPr>
        <w:t xml:space="preserve"> </w:t>
      </w:r>
      <w:r w:rsidR="0093217C" w:rsidRPr="001E00EF">
        <w:rPr>
          <w:rFonts w:ascii="Times New Roman" w:eastAsia="TimesNewRoman" w:hAnsi="Times New Roman" w:cs="Times New Roman"/>
          <w:sz w:val="24"/>
          <w:szCs w:val="24"/>
        </w:rPr>
        <w:t xml:space="preserve">bakımdan, bayilik </w:t>
      </w:r>
      <w:r w:rsidR="003738A0" w:rsidRPr="001E00EF">
        <w:rPr>
          <w:rFonts w:ascii="Times New Roman" w:eastAsia="TimesNewRoman" w:hAnsi="Times New Roman" w:cs="Times New Roman"/>
          <w:sz w:val="24"/>
          <w:szCs w:val="24"/>
        </w:rPr>
        <w:lastRenderedPageBreak/>
        <w:t>sözleşmesi</w:t>
      </w:r>
      <w:r w:rsidR="0093217C" w:rsidRPr="001E00EF">
        <w:rPr>
          <w:rFonts w:ascii="Times New Roman" w:eastAsia="TimesNewRoman" w:hAnsi="Times New Roman" w:cs="Times New Roman"/>
          <w:sz w:val="24"/>
          <w:szCs w:val="24"/>
        </w:rPr>
        <w:t>nden ayrılır.</w:t>
      </w:r>
      <w:r w:rsidR="00CC0CBC" w:rsidRPr="001E00EF">
        <w:rPr>
          <w:rFonts w:ascii="Times New Roman" w:eastAsia="TimesNewRoman" w:hAnsi="Times New Roman" w:cs="Times New Roman"/>
          <w:sz w:val="24"/>
          <w:szCs w:val="24"/>
        </w:rPr>
        <w:t xml:space="preserve"> </w:t>
      </w:r>
      <w:r w:rsidR="0093217C" w:rsidRPr="001E00EF">
        <w:rPr>
          <w:rFonts w:ascii="Times New Roman" w:eastAsia="TimesNewRoman" w:hAnsi="Times New Roman" w:cs="Times New Roman"/>
          <w:sz w:val="24"/>
          <w:szCs w:val="24"/>
        </w:rPr>
        <w:t xml:space="preserve">Bununla birlikte Yargıtay bazı kararlarında, bayilik </w:t>
      </w:r>
      <w:r w:rsidR="003738A0" w:rsidRPr="001E00EF">
        <w:rPr>
          <w:rFonts w:ascii="Times New Roman" w:eastAsia="TimesNewRoman" w:hAnsi="Times New Roman" w:cs="Times New Roman"/>
          <w:sz w:val="24"/>
          <w:szCs w:val="24"/>
        </w:rPr>
        <w:t>sözleşmesi</w:t>
      </w:r>
      <w:r w:rsidR="0093217C" w:rsidRPr="001E00EF">
        <w:rPr>
          <w:rFonts w:ascii="Times New Roman" w:eastAsia="TimesNewRoman" w:hAnsi="Times New Roman" w:cs="Times New Roman"/>
          <w:sz w:val="24"/>
          <w:szCs w:val="24"/>
        </w:rPr>
        <w:t xml:space="preserve"> ile tek satıcılık</w:t>
      </w:r>
      <w:r w:rsidR="00CC0CBC" w:rsidRPr="001E00EF">
        <w:rPr>
          <w:rFonts w:ascii="Times New Roman" w:eastAsia="TimesNewRoman" w:hAnsi="Times New Roman" w:cs="Times New Roman"/>
          <w:sz w:val="24"/>
          <w:szCs w:val="24"/>
        </w:rPr>
        <w:t xml:space="preserve"> </w:t>
      </w:r>
      <w:r w:rsidR="003738A0" w:rsidRPr="001E00EF">
        <w:rPr>
          <w:rFonts w:ascii="Times New Roman" w:eastAsia="TimesNewRoman" w:hAnsi="Times New Roman" w:cs="Times New Roman"/>
          <w:sz w:val="24"/>
          <w:szCs w:val="24"/>
        </w:rPr>
        <w:t>sözleşmesini</w:t>
      </w:r>
      <w:r w:rsidR="0093217C" w:rsidRPr="001E00EF">
        <w:rPr>
          <w:rFonts w:ascii="Times New Roman" w:eastAsia="TimesNewRoman" w:hAnsi="Times New Roman" w:cs="Times New Roman"/>
          <w:sz w:val="24"/>
          <w:szCs w:val="24"/>
        </w:rPr>
        <w:t xml:space="preserve"> aynı anlama gelecek </w:t>
      </w:r>
      <w:r w:rsidR="003738A0" w:rsidRPr="001E00EF">
        <w:rPr>
          <w:rFonts w:ascii="Times New Roman" w:eastAsia="TimesNewRoman" w:hAnsi="Times New Roman" w:cs="Times New Roman"/>
          <w:sz w:val="24"/>
          <w:szCs w:val="24"/>
        </w:rPr>
        <w:t>ş</w:t>
      </w:r>
      <w:r w:rsidR="0093217C" w:rsidRPr="001E00EF">
        <w:rPr>
          <w:rFonts w:ascii="Times New Roman" w:eastAsia="TimesNewRoman" w:hAnsi="Times New Roman" w:cs="Times New Roman"/>
          <w:sz w:val="24"/>
          <w:szCs w:val="24"/>
        </w:rPr>
        <w:t>ekilde kullanmı</w:t>
      </w:r>
      <w:r w:rsidR="003738A0" w:rsidRPr="001E00EF">
        <w:rPr>
          <w:rFonts w:ascii="Times New Roman" w:eastAsia="TimesNewRoman" w:hAnsi="Times New Roman" w:cs="Times New Roman"/>
          <w:sz w:val="24"/>
          <w:szCs w:val="24"/>
        </w:rPr>
        <w:t>ş</w:t>
      </w:r>
      <w:r w:rsidR="0093217C" w:rsidRPr="001E00EF">
        <w:rPr>
          <w:rFonts w:ascii="Times New Roman" w:eastAsia="TimesNewRoman" w:hAnsi="Times New Roman" w:cs="Times New Roman"/>
          <w:sz w:val="24"/>
          <w:szCs w:val="24"/>
        </w:rPr>
        <w:t>tı</w:t>
      </w:r>
      <w:r w:rsidR="008F251A" w:rsidRPr="001E00EF">
        <w:rPr>
          <w:rFonts w:ascii="Times New Roman" w:eastAsia="TimesNewRoman" w:hAnsi="Times New Roman" w:cs="Times New Roman"/>
          <w:sz w:val="24"/>
          <w:szCs w:val="24"/>
        </w:rPr>
        <w:t>r</w:t>
      </w:r>
      <w:r w:rsidR="008F251A" w:rsidRPr="001E00EF">
        <w:rPr>
          <w:rStyle w:val="DipnotBavurusu"/>
          <w:rFonts w:ascii="Times New Roman" w:eastAsia="TimesNewRoman" w:hAnsi="Times New Roman" w:cs="Times New Roman"/>
          <w:sz w:val="24"/>
          <w:szCs w:val="24"/>
        </w:rPr>
        <w:footnoteReference w:id="4"/>
      </w:r>
      <w:r w:rsidR="00A54698" w:rsidRPr="001E00EF">
        <w:rPr>
          <w:rFonts w:ascii="Times New Roman" w:eastAsia="TimesNewRoman" w:hAnsi="Times New Roman" w:cs="Times New Roman"/>
          <w:sz w:val="24"/>
          <w:szCs w:val="24"/>
        </w:rPr>
        <w:t>.</w:t>
      </w:r>
      <w:r w:rsidR="0093217C" w:rsidRPr="001E00EF">
        <w:rPr>
          <w:rFonts w:ascii="Times New Roman" w:eastAsia="TimesNewRoman" w:hAnsi="Times New Roman" w:cs="Times New Roman"/>
          <w:sz w:val="24"/>
          <w:szCs w:val="24"/>
        </w:rPr>
        <w:t xml:space="preserve"> Ancak hukukumuzda tek satıcılık</w:t>
      </w:r>
      <w:r w:rsidR="00CC0CBC" w:rsidRPr="001E00EF">
        <w:rPr>
          <w:rFonts w:ascii="Times New Roman" w:eastAsia="TimesNewRoman" w:hAnsi="Times New Roman" w:cs="Times New Roman"/>
          <w:sz w:val="24"/>
          <w:szCs w:val="24"/>
        </w:rPr>
        <w:t xml:space="preserve"> </w:t>
      </w:r>
      <w:r w:rsidR="003738A0" w:rsidRPr="001E00EF">
        <w:rPr>
          <w:rFonts w:ascii="Times New Roman" w:eastAsia="TimesNewRoman" w:hAnsi="Times New Roman" w:cs="Times New Roman"/>
          <w:sz w:val="24"/>
          <w:szCs w:val="24"/>
        </w:rPr>
        <w:t>sözleşmesi</w:t>
      </w:r>
      <w:r w:rsidR="0093217C" w:rsidRPr="001E00EF">
        <w:rPr>
          <w:rFonts w:ascii="Times New Roman" w:eastAsia="TimesNewRoman" w:hAnsi="Times New Roman" w:cs="Times New Roman"/>
          <w:sz w:val="24"/>
          <w:szCs w:val="24"/>
        </w:rPr>
        <w:t xml:space="preserve">, bayilik </w:t>
      </w:r>
      <w:r w:rsidR="003738A0" w:rsidRPr="001E00EF">
        <w:rPr>
          <w:rFonts w:ascii="Times New Roman" w:eastAsia="TimesNewRoman" w:hAnsi="Times New Roman" w:cs="Times New Roman"/>
          <w:sz w:val="24"/>
          <w:szCs w:val="24"/>
        </w:rPr>
        <w:t>sözleşmesinin bir alt türü</w:t>
      </w:r>
      <w:r w:rsidR="0093217C" w:rsidRPr="001E00EF">
        <w:rPr>
          <w:rFonts w:ascii="Times New Roman" w:eastAsia="TimesNewRoman" w:hAnsi="Times New Roman" w:cs="Times New Roman"/>
          <w:sz w:val="24"/>
          <w:szCs w:val="24"/>
        </w:rPr>
        <w:t xml:space="preserve"> olarak nitelendirildiğ</w:t>
      </w:r>
      <w:r w:rsidR="003738A0" w:rsidRPr="001E00EF">
        <w:rPr>
          <w:rFonts w:ascii="Times New Roman" w:eastAsia="TimesNewRoman" w:hAnsi="Times New Roman" w:cs="Times New Roman"/>
          <w:sz w:val="24"/>
          <w:szCs w:val="24"/>
        </w:rPr>
        <w:t>i sö</w:t>
      </w:r>
      <w:r w:rsidR="00A0533E" w:rsidRPr="001E00EF">
        <w:rPr>
          <w:rFonts w:ascii="Times New Roman" w:eastAsia="TimesNewRoman" w:hAnsi="Times New Roman" w:cs="Times New Roman"/>
          <w:sz w:val="24"/>
          <w:szCs w:val="24"/>
        </w:rPr>
        <w:t>ylenebilir</w:t>
      </w:r>
      <w:r w:rsidR="00A0533E" w:rsidRPr="001E00EF">
        <w:rPr>
          <w:rStyle w:val="DipnotBavurusu"/>
          <w:rFonts w:ascii="Times New Roman" w:eastAsia="TimesNewRoman" w:hAnsi="Times New Roman" w:cs="Times New Roman"/>
          <w:sz w:val="24"/>
          <w:szCs w:val="24"/>
        </w:rPr>
        <w:footnoteReference w:id="5"/>
      </w:r>
      <w:r w:rsidR="00A0533E" w:rsidRPr="001E00EF">
        <w:rPr>
          <w:rFonts w:ascii="Times New Roman" w:eastAsia="TimesNewRoman" w:hAnsi="Times New Roman" w:cs="Times New Roman"/>
          <w:sz w:val="24"/>
          <w:szCs w:val="24"/>
        </w:rPr>
        <w:t>. İsviç</w:t>
      </w:r>
      <w:r w:rsidR="0093217C" w:rsidRPr="001E00EF">
        <w:rPr>
          <w:rFonts w:ascii="Times New Roman" w:eastAsia="TimesNewRoman" w:hAnsi="Times New Roman" w:cs="Times New Roman"/>
          <w:sz w:val="24"/>
          <w:szCs w:val="24"/>
        </w:rPr>
        <w:t>re</w:t>
      </w:r>
      <w:r w:rsidR="00CC0CBC" w:rsidRPr="001E00EF">
        <w:rPr>
          <w:rFonts w:ascii="Times New Roman" w:eastAsia="TimesNewRoman" w:hAnsi="Times New Roman" w:cs="Times New Roman"/>
          <w:sz w:val="24"/>
          <w:szCs w:val="24"/>
        </w:rPr>
        <w:t xml:space="preserve"> </w:t>
      </w:r>
      <w:r w:rsidR="0093217C" w:rsidRPr="001E00EF">
        <w:rPr>
          <w:rFonts w:ascii="Times New Roman" w:eastAsia="TimesNewRoman" w:hAnsi="Times New Roman" w:cs="Times New Roman"/>
          <w:sz w:val="24"/>
          <w:szCs w:val="24"/>
        </w:rPr>
        <w:t>hukukunda bir kısı</w:t>
      </w:r>
      <w:r w:rsidR="003738A0" w:rsidRPr="001E00EF">
        <w:rPr>
          <w:rFonts w:ascii="Times New Roman" w:eastAsia="TimesNewRoman" w:hAnsi="Times New Roman" w:cs="Times New Roman"/>
          <w:sz w:val="24"/>
          <w:szCs w:val="24"/>
        </w:rPr>
        <w:t>m hukuk</w:t>
      </w:r>
      <w:r w:rsidR="00A0533E" w:rsidRPr="001E00EF">
        <w:rPr>
          <w:rFonts w:ascii="Times New Roman" w:eastAsia="TimesNewRoman" w:hAnsi="Times New Roman" w:cs="Times New Roman"/>
          <w:sz w:val="24"/>
          <w:szCs w:val="24"/>
        </w:rPr>
        <w:t>ç</w:t>
      </w:r>
      <w:r w:rsidR="003738A0" w:rsidRPr="001E00EF">
        <w:rPr>
          <w:rFonts w:ascii="Times New Roman" w:eastAsia="TimesNewRoman" w:hAnsi="Times New Roman" w:cs="Times New Roman"/>
          <w:sz w:val="24"/>
          <w:szCs w:val="24"/>
        </w:rPr>
        <w:t xml:space="preserve">ular, </w:t>
      </w:r>
      <w:r w:rsidR="0093217C" w:rsidRPr="001E00EF">
        <w:rPr>
          <w:rFonts w:ascii="Times New Roman" w:eastAsia="TimesNewRoman" w:hAnsi="Times New Roman" w:cs="Times New Roman"/>
          <w:sz w:val="24"/>
          <w:szCs w:val="24"/>
        </w:rPr>
        <w:t>tek satıcılık s</w:t>
      </w:r>
      <w:r w:rsidR="00A0533E" w:rsidRPr="001E00EF">
        <w:rPr>
          <w:rFonts w:ascii="Times New Roman" w:eastAsia="TimesNewRoman" w:hAnsi="Times New Roman" w:cs="Times New Roman"/>
          <w:sz w:val="24"/>
          <w:szCs w:val="24"/>
        </w:rPr>
        <w:t>ö</w:t>
      </w:r>
      <w:r w:rsidR="0093217C" w:rsidRPr="001E00EF">
        <w:rPr>
          <w:rFonts w:ascii="Times New Roman" w:eastAsia="TimesNewRoman" w:hAnsi="Times New Roman" w:cs="Times New Roman"/>
          <w:sz w:val="24"/>
          <w:szCs w:val="24"/>
        </w:rPr>
        <w:t>zle</w:t>
      </w:r>
      <w:r w:rsidR="00A0533E" w:rsidRPr="001E00EF">
        <w:rPr>
          <w:rFonts w:ascii="Times New Roman" w:eastAsia="TimesNewRoman" w:hAnsi="Times New Roman" w:cs="Times New Roman"/>
          <w:sz w:val="24"/>
          <w:szCs w:val="24"/>
        </w:rPr>
        <w:t>ş</w:t>
      </w:r>
      <w:r w:rsidR="0093217C" w:rsidRPr="001E00EF">
        <w:rPr>
          <w:rFonts w:ascii="Times New Roman" w:eastAsia="TimesNewRoman" w:hAnsi="Times New Roman" w:cs="Times New Roman"/>
          <w:sz w:val="24"/>
          <w:szCs w:val="24"/>
        </w:rPr>
        <w:t>mesinin, bayilik s</w:t>
      </w:r>
      <w:r w:rsidR="00A0533E" w:rsidRPr="001E00EF">
        <w:rPr>
          <w:rFonts w:ascii="Times New Roman" w:eastAsia="TimesNewRoman" w:hAnsi="Times New Roman" w:cs="Times New Roman"/>
          <w:sz w:val="24"/>
          <w:szCs w:val="24"/>
        </w:rPr>
        <w:t>ö</w:t>
      </w:r>
      <w:r w:rsidR="0093217C" w:rsidRPr="001E00EF">
        <w:rPr>
          <w:rFonts w:ascii="Times New Roman" w:eastAsia="TimesNewRoman" w:hAnsi="Times New Roman" w:cs="Times New Roman"/>
          <w:sz w:val="24"/>
          <w:szCs w:val="24"/>
        </w:rPr>
        <w:t>zle</w:t>
      </w:r>
      <w:r w:rsidR="00A0533E" w:rsidRPr="001E00EF">
        <w:rPr>
          <w:rFonts w:ascii="Times New Roman" w:eastAsia="TimesNewRoman" w:hAnsi="Times New Roman" w:cs="Times New Roman"/>
          <w:sz w:val="24"/>
          <w:szCs w:val="24"/>
        </w:rPr>
        <w:t>ş</w:t>
      </w:r>
      <w:r w:rsidR="0093217C" w:rsidRPr="001E00EF">
        <w:rPr>
          <w:rFonts w:ascii="Times New Roman" w:eastAsia="TimesNewRoman" w:hAnsi="Times New Roman" w:cs="Times New Roman"/>
          <w:sz w:val="24"/>
          <w:szCs w:val="24"/>
        </w:rPr>
        <w:t>mesinin bir alt</w:t>
      </w:r>
      <w:r w:rsidR="00CC0CBC" w:rsidRPr="001E00EF">
        <w:rPr>
          <w:rFonts w:ascii="Times New Roman" w:eastAsia="TimesNewRoman" w:hAnsi="Times New Roman" w:cs="Times New Roman"/>
          <w:sz w:val="24"/>
          <w:szCs w:val="24"/>
        </w:rPr>
        <w:t xml:space="preserve"> </w:t>
      </w:r>
      <w:r w:rsidR="00A0533E" w:rsidRPr="001E00EF">
        <w:rPr>
          <w:rFonts w:ascii="Times New Roman" w:eastAsia="TimesNewRoman" w:hAnsi="Times New Roman" w:cs="Times New Roman"/>
          <w:sz w:val="24"/>
          <w:szCs w:val="24"/>
        </w:rPr>
        <w:t>türü</w:t>
      </w:r>
      <w:r w:rsidR="0093217C" w:rsidRPr="001E00EF">
        <w:rPr>
          <w:rFonts w:ascii="Times New Roman" w:eastAsia="TimesNewRoman" w:hAnsi="Times New Roman" w:cs="Times New Roman"/>
          <w:sz w:val="24"/>
          <w:szCs w:val="24"/>
        </w:rPr>
        <w:t xml:space="preserve"> olmadığı, aksine </w:t>
      </w:r>
      <w:r w:rsidR="00A0533E" w:rsidRPr="001E00EF">
        <w:rPr>
          <w:rFonts w:ascii="Times New Roman" w:eastAsia="TimesNewRoman" w:hAnsi="Times New Roman" w:cs="Times New Roman"/>
          <w:sz w:val="24"/>
          <w:szCs w:val="24"/>
        </w:rPr>
        <w:t>ö</w:t>
      </w:r>
      <w:r w:rsidR="0093217C" w:rsidRPr="001E00EF">
        <w:rPr>
          <w:rFonts w:ascii="Times New Roman" w:eastAsia="TimesNewRoman" w:hAnsi="Times New Roman" w:cs="Times New Roman"/>
          <w:sz w:val="24"/>
          <w:szCs w:val="24"/>
        </w:rPr>
        <w:t>zel bir t</w:t>
      </w:r>
      <w:r w:rsidR="00A0533E" w:rsidRPr="001E00EF">
        <w:rPr>
          <w:rFonts w:ascii="Times New Roman" w:eastAsia="TimesNewRoman" w:hAnsi="Times New Roman" w:cs="Times New Roman"/>
          <w:sz w:val="24"/>
          <w:szCs w:val="24"/>
        </w:rPr>
        <w:t>ürü</w:t>
      </w:r>
      <w:r w:rsidR="0093217C" w:rsidRPr="001E00EF">
        <w:rPr>
          <w:rFonts w:ascii="Times New Roman" w:eastAsia="TimesNewRoman" w:hAnsi="Times New Roman" w:cs="Times New Roman"/>
          <w:sz w:val="24"/>
          <w:szCs w:val="24"/>
        </w:rPr>
        <w:t xml:space="preserve"> olduğ</w:t>
      </w:r>
      <w:r w:rsidR="00A0533E" w:rsidRPr="001E00EF">
        <w:rPr>
          <w:rFonts w:ascii="Times New Roman" w:eastAsia="TimesNewRoman" w:hAnsi="Times New Roman" w:cs="Times New Roman"/>
          <w:sz w:val="24"/>
          <w:szCs w:val="24"/>
        </w:rPr>
        <w:t>u ifade edilmektedir</w:t>
      </w:r>
      <w:r w:rsidR="00A0533E" w:rsidRPr="001E00EF">
        <w:rPr>
          <w:rStyle w:val="DipnotBavurusu"/>
          <w:rFonts w:ascii="Times New Roman" w:eastAsia="TimesNewRoman" w:hAnsi="Times New Roman" w:cs="Times New Roman"/>
          <w:sz w:val="24"/>
          <w:szCs w:val="24"/>
        </w:rPr>
        <w:footnoteReference w:id="6"/>
      </w:r>
      <w:r w:rsidR="00A54698" w:rsidRPr="001E00EF">
        <w:rPr>
          <w:rFonts w:ascii="Times New Roman" w:eastAsia="TimesNewRoman" w:hAnsi="Times New Roman" w:cs="Times New Roman"/>
          <w:sz w:val="24"/>
          <w:szCs w:val="24"/>
        </w:rPr>
        <w:t>.</w:t>
      </w:r>
    </w:p>
    <w:p w:rsidR="00EF44CA" w:rsidRPr="001E00EF" w:rsidRDefault="00EF44CA" w:rsidP="001E00EF">
      <w:pPr>
        <w:autoSpaceDE w:val="0"/>
        <w:autoSpaceDN w:val="0"/>
        <w:adjustRightInd w:val="0"/>
        <w:spacing w:after="0" w:line="360" w:lineRule="auto"/>
        <w:jc w:val="both"/>
        <w:rPr>
          <w:rFonts w:ascii="Times New Roman" w:eastAsia="TimesNewRoman" w:hAnsi="Times New Roman" w:cs="Times New Roman"/>
          <w:sz w:val="24"/>
          <w:szCs w:val="24"/>
        </w:rPr>
      </w:pPr>
    </w:p>
    <w:p w:rsidR="00714133" w:rsidRPr="001E00EF" w:rsidRDefault="00714133" w:rsidP="001E00EF">
      <w:pPr>
        <w:autoSpaceDE w:val="0"/>
        <w:autoSpaceDN w:val="0"/>
        <w:adjustRightInd w:val="0"/>
        <w:spacing w:after="0" w:line="360" w:lineRule="auto"/>
        <w:jc w:val="both"/>
        <w:rPr>
          <w:rFonts w:ascii="Times New Roman" w:eastAsia="TimesNewRoman" w:hAnsi="Times New Roman" w:cs="Times New Roman"/>
          <w:b/>
          <w:sz w:val="24"/>
          <w:szCs w:val="24"/>
        </w:rPr>
      </w:pPr>
      <w:r w:rsidRPr="001E00EF">
        <w:rPr>
          <w:rFonts w:ascii="Times New Roman" w:eastAsia="TimesNewRoman" w:hAnsi="Times New Roman" w:cs="Times New Roman"/>
          <w:b/>
          <w:sz w:val="24"/>
          <w:szCs w:val="24"/>
        </w:rPr>
        <w:t>II) TARAFLARI</w:t>
      </w:r>
    </w:p>
    <w:p w:rsidR="00EB3A83" w:rsidRPr="001E00EF" w:rsidRDefault="00EB3A83" w:rsidP="001E00EF">
      <w:pPr>
        <w:autoSpaceDE w:val="0"/>
        <w:autoSpaceDN w:val="0"/>
        <w:adjustRightInd w:val="0"/>
        <w:spacing w:after="0" w:line="360" w:lineRule="auto"/>
        <w:jc w:val="both"/>
        <w:rPr>
          <w:rFonts w:ascii="Times New Roman" w:eastAsia="TimesNewRoman" w:hAnsi="Times New Roman" w:cs="Times New Roman"/>
          <w:b/>
          <w:sz w:val="24"/>
          <w:szCs w:val="24"/>
        </w:rPr>
      </w:pPr>
    </w:p>
    <w:p w:rsidR="00EB3A83" w:rsidRPr="001E00EF" w:rsidRDefault="00714133"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Tek Satıcılık</w:t>
      </w:r>
      <w:r w:rsidR="00563C75" w:rsidRPr="001E00EF">
        <w:rPr>
          <w:rFonts w:ascii="Times New Roman" w:eastAsia="TimesNewRoman" w:hAnsi="Times New Roman" w:cs="Times New Roman"/>
          <w:sz w:val="24"/>
          <w:szCs w:val="24"/>
        </w:rPr>
        <w:t xml:space="preserve"> sözleşmeleri</w:t>
      </w:r>
      <w:r w:rsidRPr="001E00EF">
        <w:rPr>
          <w:rFonts w:ascii="Times New Roman" w:eastAsia="TimesNewRoman" w:hAnsi="Times New Roman" w:cs="Times New Roman"/>
          <w:sz w:val="24"/>
          <w:szCs w:val="24"/>
        </w:rPr>
        <w:t>, birden fazla kademeli olarak kurulabilir. Böylece satıcı değiş</w:t>
      </w:r>
      <w:r w:rsidR="00EB3A83" w:rsidRPr="001E00EF">
        <w:rPr>
          <w:rFonts w:ascii="Times New Roman" w:eastAsia="TimesNewRoman" w:hAnsi="Times New Roman" w:cs="Times New Roman"/>
          <w:sz w:val="24"/>
          <w:szCs w:val="24"/>
        </w:rPr>
        <w:t xml:space="preserve">ik dağıtım </w:t>
      </w:r>
      <w:r w:rsidRPr="001E00EF">
        <w:rPr>
          <w:rFonts w:ascii="Times New Roman" w:eastAsia="TimesNewRoman" w:hAnsi="Times New Roman" w:cs="Times New Roman"/>
          <w:sz w:val="24"/>
          <w:szCs w:val="24"/>
        </w:rPr>
        <w:t xml:space="preserve">kademelerinde (toptancı, ara satıcı, perakendeci) sözleşmenin tarafı olarak bulunabilir. Tek satıcılık sözleşmeleri, örneğin bir ithalatçı ile toptancı arasında yapılabilir. Bu sözleşmeyle bir satıcı, Türkiye’de üretilen malların Avrupa Birliği ülkelerinde dağıtımını Türk üreticiye karsı üstlenebilir. Kendisi de, ulusal ya da bölgesel pazarlarda dağıtım için, başka satıcılarla tek satıcılık sözleşmesi yapabilir. </w:t>
      </w:r>
    </w:p>
    <w:p w:rsidR="00714133" w:rsidRPr="001E00EF" w:rsidRDefault="00714133"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Uluslararası ticarette sağlayıcı tarafta kural olarak, üretici ya da üreticiye ait bir dağıtım şirketi yer almaktadır.</w:t>
      </w:r>
      <w:r w:rsidR="00EB3A83" w:rsidRPr="001E00EF">
        <w:rPr>
          <w:rFonts w:ascii="Times New Roman" w:eastAsia="TimesNewRoman" w:hAnsi="Times New Roman" w:cs="Times New Roman"/>
          <w:sz w:val="24"/>
          <w:szCs w:val="24"/>
        </w:rPr>
        <w:t xml:space="preserve"> Yine uluslar arası ticarette, nadiren de görülse, üreticiler de sözleşmede tek satıcı tarafında bulunabilirler. </w:t>
      </w:r>
    </w:p>
    <w:p w:rsidR="00714133" w:rsidRPr="001E00EF" w:rsidRDefault="00EB3A83"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İ</w:t>
      </w:r>
      <w:r w:rsidR="00714133" w:rsidRPr="001E00EF">
        <w:rPr>
          <w:rFonts w:ascii="Times New Roman" w:eastAsia="TimesNewRoman" w:hAnsi="Times New Roman" w:cs="Times New Roman"/>
          <w:sz w:val="24"/>
          <w:szCs w:val="24"/>
        </w:rPr>
        <w:t xml:space="preserve">ki üretici arasında yapılan dikey dağıtım sözleşmelerinde, Dikey Anlaşmalara İlişkin Gurup Muafiyeti Tebliği’nin 2/3 maddesinin dikkate alınması gerekir. Bu hükme göre,“Rakip teşebbüsler arasında yapılan dikey anlaşmalar, söz konusu Tebliğ ile tanınan muafiyetten yararlanamaz. Ancak sağlayıcının anlaşma konusu malların hem üreticisi hem de dağıtıcısı olduğu, alıcının ise mallarla rekabet eden malların üreticisi değil dağıtıcısı olduğu dikey anlaşmalar muafiyetten yararlanabilir.” Bu hükümde üretim ve dağıtım zincirinin farklı seviyeleri bakımından her hangi bir ayırım yapılmamıştır. Bu nedenle belirtilen hüküm, sadece bir birine rakip olan üreticiler arasındaki değil, toptancı ve perakendeciler arasında yapılan tek satıcılık sözleşmelerini kapsar. Rakip teşebbüsten ne anlaşılması gerektiği Tebliğin 3.maddesinde açıklanmıştır. Buna göre; aynı ürün pazarında faaliyette bulunan veya bulunma potansiyeline sahip sağlayıcılar, rakip teşebbüslerdir. Halen rakip mal üretmemekle birlikte, bir yıl içinde gerekli yatırımları yaparak piyasaya girebilecek teşebbüsler, söz konusu ürün pazarında faaliyet potansiyeline sahip teşebbüs olarak değerlendirilmektedir. Sadece tüketiciler değil toptancı ve perakendeci satıcılar da alıcı kapsamındadır. Dikey Anlaşmalara </w:t>
      </w:r>
      <w:r w:rsidR="00714133" w:rsidRPr="001E00EF">
        <w:rPr>
          <w:rFonts w:ascii="Times New Roman" w:eastAsia="TimesNewRoman" w:hAnsi="Times New Roman" w:cs="Times New Roman"/>
          <w:sz w:val="24"/>
          <w:szCs w:val="24"/>
        </w:rPr>
        <w:lastRenderedPageBreak/>
        <w:t>İlişkin Gurup Muafiyet Tebliği’nin uygulanabilmesi için, tarafların, sözleşme konusu malların ait olduğu ürün pazarında rakip olmaları gerekir.</w:t>
      </w:r>
    </w:p>
    <w:p w:rsidR="00EF44CA" w:rsidRDefault="00714133" w:rsidP="00A00610">
      <w:pPr>
        <w:autoSpaceDE w:val="0"/>
        <w:autoSpaceDN w:val="0"/>
        <w:adjustRightInd w:val="0"/>
        <w:spacing w:after="0" w:line="360" w:lineRule="auto"/>
        <w:ind w:firstLine="708"/>
        <w:jc w:val="both"/>
        <w:rPr>
          <w:rFonts w:ascii="Times New Roman" w:hAnsi="Times New Roman" w:cs="Times New Roman"/>
          <w:sz w:val="24"/>
          <w:szCs w:val="24"/>
        </w:rPr>
      </w:pPr>
      <w:r w:rsidRPr="001E00EF">
        <w:rPr>
          <w:rFonts w:ascii="Times New Roman" w:eastAsia="TimesNewRoman" w:hAnsi="Times New Roman" w:cs="Times New Roman"/>
          <w:sz w:val="24"/>
          <w:szCs w:val="24"/>
        </w:rPr>
        <w:t>Uluslararası ticarette, sözleşmenin tek satıcı tarafında, genellikle satıcı firmalar (tek ithalatç</w:t>
      </w:r>
      <w:r w:rsidR="00EB3A83" w:rsidRPr="001E00EF">
        <w:rPr>
          <w:rFonts w:ascii="Times New Roman" w:eastAsia="TimesNewRoman" w:hAnsi="Times New Roman" w:cs="Times New Roman"/>
          <w:sz w:val="24"/>
          <w:szCs w:val="24"/>
        </w:rPr>
        <w:t>ı) bulunur. Bu ithalatç</w:t>
      </w:r>
      <w:r w:rsidRPr="001E00EF">
        <w:rPr>
          <w:rFonts w:ascii="Times New Roman" w:eastAsia="TimesNewRoman" w:hAnsi="Times New Roman" w:cs="Times New Roman"/>
          <w:sz w:val="24"/>
          <w:szCs w:val="24"/>
        </w:rPr>
        <w:t>ılar, t</w:t>
      </w:r>
      <w:r w:rsidR="00EB3A83" w:rsidRPr="001E00EF">
        <w:rPr>
          <w:rFonts w:ascii="Times New Roman" w:eastAsia="TimesNewRoman" w:hAnsi="Times New Roman" w:cs="Times New Roman"/>
          <w:sz w:val="24"/>
          <w:szCs w:val="24"/>
        </w:rPr>
        <w:t>üm ülke iç</w:t>
      </w:r>
      <w:r w:rsidRPr="001E00EF">
        <w:rPr>
          <w:rFonts w:ascii="Times New Roman" w:eastAsia="TimesNewRoman" w:hAnsi="Times New Roman" w:cs="Times New Roman"/>
          <w:sz w:val="24"/>
          <w:szCs w:val="24"/>
        </w:rPr>
        <w:t>in m</w:t>
      </w:r>
      <w:r w:rsidR="00EB3A8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nhasır satı</w:t>
      </w:r>
      <w:r w:rsidR="00EB3A83"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 xml:space="preserve"> hakkına sahip olmak suretiyle, kural olarak dağıtım ağlarında toptancı kademesinde bulunurlar. </w:t>
      </w:r>
      <w:r w:rsidR="00EB3A83" w:rsidRPr="001E00EF">
        <w:rPr>
          <w:rFonts w:ascii="Times New Roman" w:eastAsia="TimesNewRoman" w:hAnsi="Times New Roman" w:cs="Times New Roman"/>
          <w:sz w:val="24"/>
          <w:szCs w:val="24"/>
        </w:rPr>
        <w:t>Üreticinin, tek ithalatç</w:t>
      </w:r>
      <w:r w:rsidRPr="001E00EF">
        <w:rPr>
          <w:rFonts w:ascii="Times New Roman" w:eastAsia="TimesNewRoman" w:hAnsi="Times New Roman" w:cs="Times New Roman"/>
          <w:sz w:val="24"/>
          <w:szCs w:val="24"/>
        </w:rPr>
        <w:t>ının aracılığı olmaksızın, toptancı ya da bağımsız satıcıl</w:t>
      </w:r>
      <w:r w:rsidR="00EB3A83" w:rsidRPr="001E00EF">
        <w:rPr>
          <w:rFonts w:ascii="Times New Roman" w:eastAsia="TimesNewRoman" w:hAnsi="Times New Roman" w:cs="Times New Roman"/>
          <w:sz w:val="24"/>
          <w:szCs w:val="24"/>
        </w:rPr>
        <w:t>arla yabancı pazarlarda birden ç</w:t>
      </w:r>
      <w:r w:rsidRPr="001E00EF">
        <w:rPr>
          <w:rFonts w:ascii="Times New Roman" w:eastAsia="TimesNewRoman" w:hAnsi="Times New Roman" w:cs="Times New Roman"/>
          <w:sz w:val="24"/>
          <w:szCs w:val="24"/>
        </w:rPr>
        <w:t>ok tek satıcılık s</w:t>
      </w:r>
      <w:r w:rsidR="00EB3A83" w:rsidRPr="001E00EF">
        <w:rPr>
          <w:rFonts w:ascii="Times New Roman" w:eastAsia="TimesNewRoman" w:hAnsi="Times New Roman" w:cs="Times New Roman"/>
          <w:sz w:val="24"/>
          <w:szCs w:val="24"/>
        </w:rPr>
        <w:t>özleş</w:t>
      </w:r>
      <w:r w:rsidRPr="001E00EF">
        <w:rPr>
          <w:rFonts w:ascii="Times New Roman" w:eastAsia="TimesNewRoman" w:hAnsi="Times New Roman" w:cs="Times New Roman"/>
          <w:sz w:val="24"/>
          <w:szCs w:val="24"/>
        </w:rPr>
        <w:t>mesi yap</w:t>
      </w:r>
      <w:r w:rsidR="00EB3A83" w:rsidRPr="001E00EF">
        <w:rPr>
          <w:rFonts w:ascii="Times New Roman" w:eastAsia="TimesNewRoman" w:hAnsi="Times New Roman" w:cs="Times New Roman"/>
          <w:sz w:val="24"/>
          <w:szCs w:val="24"/>
        </w:rPr>
        <w:t xml:space="preserve">tığı durumlarda vardır. </w:t>
      </w:r>
    </w:p>
    <w:p w:rsidR="00A00610" w:rsidRPr="00A00610" w:rsidRDefault="00A00610" w:rsidP="00A00610">
      <w:pPr>
        <w:autoSpaceDE w:val="0"/>
        <w:autoSpaceDN w:val="0"/>
        <w:adjustRightInd w:val="0"/>
        <w:spacing w:after="0" w:line="360" w:lineRule="auto"/>
        <w:ind w:firstLine="708"/>
        <w:jc w:val="both"/>
        <w:rPr>
          <w:rFonts w:ascii="Times New Roman" w:hAnsi="Times New Roman" w:cs="Times New Roman"/>
          <w:sz w:val="24"/>
          <w:szCs w:val="24"/>
        </w:rPr>
      </w:pPr>
    </w:p>
    <w:p w:rsidR="00106385" w:rsidRPr="001E00EF" w:rsidRDefault="009962CD" w:rsidP="001E00EF">
      <w:pPr>
        <w:spacing w:line="360" w:lineRule="auto"/>
        <w:jc w:val="both"/>
        <w:rPr>
          <w:rFonts w:ascii="Times New Roman" w:hAnsi="Times New Roman" w:cs="Times New Roman"/>
          <w:b/>
          <w:sz w:val="24"/>
          <w:szCs w:val="24"/>
        </w:rPr>
      </w:pPr>
      <w:r w:rsidRPr="001E00EF">
        <w:rPr>
          <w:rFonts w:ascii="Times New Roman" w:hAnsi="Times New Roman" w:cs="Times New Roman"/>
          <w:b/>
          <w:sz w:val="24"/>
          <w:szCs w:val="24"/>
        </w:rPr>
        <w:t>I</w:t>
      </w:r>
      <w:r w:rsidR="0092457E" w:rsidRPr="001E00EF">
        <w:rPr>
          <w:rFonts w:ascii="Times New Roman" w:hAnsi="Times New Roman" w:cs="Times New Roman"/>
          <w:b/>
          <w:sz w:val="24"/>
          <w:szCs w:val="24"/>
        </w:rPr>
        <w:t>I</w:t>
      </w:r>
      <w:r w:rsidRPr="001E00EF">
        <w:rPr>
          <w:rFonts w:ascii="Times New Roman" w:hAnsi="Times New Roman" w:cs="Times New Roman"/>
          <w:b/>
          <w:sz w:val="24"/>
          <w:szCs w:val="24"/>
        </w:rPr>
        <w:t xml:space="preserve">I) </w:t>
      </w:r>
      <w:r w:rsidR="0092457E" w:rsidRPr="001E00EF">
        <w:rPr>
          <w:rFonts w:ascii="Times New Roman" w:hAnsi="Times New Roman" w:cs="Times New Roman"/>
          <w:b/>
          <w:sz w:val="24"/>
          <w:szCs w:val="24"/>
        </w:rPr>
        <w:t>UNSURLARI</w:t>
      </w:r>
    </w:p>
    <w:p w:rsidR="0092457E" w:rsidRPr="001E00EF" w:rsidRDefault="002C578A" w:rsidP="001E00EF">
      <w:pPr>
        <w:spacing w:line="360" w:lineRule="auto"/>
        <w:ind w:firstLine="708"/>
        <w:jc w:val="both"/>
        <w:rPr>
          <w:rFonts w:ascii="Times New Roman" w:hAnsi="Times New Roman" w:cs="Times New Roman"/>
          <w:b/>
          <w:sz w:val="24"/>
          <w:szCs w:val="24"/>
        </w:rPr>
      </w:pPr>
      <w:r w:rsidRPr="001E00EF">
        <w:rPr>
          <w:rFonts w:ascii="Times New Roman" w:hAnsi="Times New Roman" w:cs="Times New Roman"/>
          <w:b/>
          <w:sz w:val="24"/>
          <w:szCs w:val="24"/>
        </w:rPr>
        <w:t>A</w:t>
      </w:r>
      <w:r w:rsidR="00106385" w:rsidRPr="001E00EF">
        <w:rPr>
          <w:rFonts w:ascii="Times New Roman" w:hAnsi="Times New Roman" w:cs="Times New Roman"/>
          <w:b/>
          <w:sz w:val="24"/>
          <w:szCs w:val="24"/>
        </w:rPr>
        <w:t xml:space="preserve">) </w:t>
      </w:r>
      <w:r w:rsidR="0092457E" w:rsidRPr="001E00EF">
        <w:rPr>
          <w:rFonts w:ascii="Times New Roman" w:eastAsia="TimesNewRoman" w:hAnsi="Times New Roman" w:cs="Times New Roman"/>
          <w:b/>
          <w:sz w:val="24"/>
          <w:szCs w:val="24"/>
        </w:rPr>
        <w:t>Belirli Bir Münhasır Satış Hakkının Tanınması</w:t>
      </w:r>
    </w:p>
    <w:p w:rsidR="0092457E" w:rsidRPr="001E00EF" w:rsidRDefault="0092457E"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Üretici</w:t>
      </w:r>
      <w:r w:rsidR="001B4240" w:rsidRPr="001E00EF">
        <w:rPr>
          <w:rFonts w:ascii="Times New Roman" w:eastAsia="TimesNewRoman" w:hAnsi="Times New Roman" w:cs="Times New Roman"/>
          <w:sz w:val="24"/>
          <w:szCs w:val="24"/>
        </w:rPr>
        <w:t>nin</w:t>
      </w:r>
      <w:r w:rsidRPr="001E00EF">
        <w:rPr>
          <w:rFonts w:ascii="Times New Roman" w:eastAsia="TimesNewRoman" w:hAnsi="Times New Roman" w:cs="Times New Roman"/>
          <w:sz w:val="24"/>
          <w:szCs w:val="24"/>
        </w:rPr>
        <w:t xml:space="preserve">, </w:t>
      </w:r>
      <w:r w:rsidR="001B4240" w:rsidRPr="001E00EF">
        <w:rPr>
          <w:rFonts w:ascii="Times New Roman" w:eastAsia="TimesNewRoman" w:hAnsi="Times New Roman" w:cs="Times New Roman"/>
          <w:sz w:val="24"/>
          <w:szCs w:val="24"/>
        </w:rPr>
        <w:t xml:space="preserve">tek satıcının </w:t>
      </w:r>
      <w:r w:rsidRPr="001E00EF">
        <w:rPr>
          <w:rFonts w:ascii="Times New Roman" w:eastAsia="TimesNewRoman" w:hAnsi="Times New Roman" w:cs="Times New Roman"/>
          <w:sz w:val="24"/>
          <w:szCs w:val="24"/>
        </w:rPr>
        <w:t>sözleşme bölgesinde doğ</w:t>
      </w:r>
      <w:r w:rsidR="001B4240" w:rsidRPr="001E00EF">
        <w:rPr>
          <w:rFonts w:ascii="Times New Roman" w:eastAsia="TimesNewRoman" w:hAnsi="Times New Roman" w:cs="Times New Roman"/>
          <w:sz w:val="24"/>
          <w:szCs w:val="24"/>
        </w:rPr>
        <w:t>rudan mal satamaması, sözleşme bölgesinde diğer satıcılara mal gönderememesi tek satıcılık sözleşmesinin temel özelliğidir</w:t>
      </w:r>
      <w:r w:rsidR="001B4240" w:rsidRPr="001E00EF">
        <w:rPr>
          <w:rStyle w:val="DipnotBavurusu"/>
          <w:rFonts w:ascii="Times New Roman" w:eastAsia="TimesNewRoman" w:hAnsi="Times New Roman" w:cs="Times New Roman"/>
          <w:sz w:val="24"/>
          <w:szCs w:val="24"/>
        </w:rPr>
        <w:footnoteReference w:id="7"/>
      </w:r>
      <w:r w:rsidR="001B4240" w:rsidRPr="001E00EF">
        <w:rPr>
          <w:rFonts w:ascii="Times New Roman" w:eastAsia="TimesNewRoman" w:hAnsi="Times New Roman" w:cs="Times New Roman"/>
          <w:sz w:val="24"/>
          <w:szCs w:val="24"/>
        </w:rPr>
        <w:t>.</w:t>
      </w:r>
      <w:r w:rsidRPr="001E00EF">
        <w:rPr>
          <w:rFonts w:ascii="Times New Roman" w:eastAsia="TimesNewRoman" w:hAnsi="Times New Roman" w:cs="Times New Roman"/>
          <w:sz w:val="24"/>
          <w:szCs w:val="24"/>
        </w:rPr>
        <w:t xml:space="preserve"> </w:t>
      </w:r>
      <w:r w:rsidR="001B4240" w:rsidRPr="001E00EF">
        <w:rPr>
          <w:rFonts w:ascii="Times New Roman" w:eastAsia="TimesNewRoman" w:hAnsi="Times New Roman" w:cs="Times New Roman"/>
          <w:sz w:val="24"/>
          <w:szCs w:val="24"/>
        </w:rPr>
        <w:t>Üretici, d</w:t>
      </w:r>
      <w:r w:rsidRPr="001E00EF">
        <w:rPr>
          <w:rFonts w:ascii="Times New Roman" w:eastAsia="TimesNewRoman" w:hAnsi="Times New Roman" w:cs="Times New Roman"/>
          <w:sz w:val="24"/>
          <w:szCs w:val="24"/>
        </w:rPr>
        <w:t>oğrudan satı</w:t>
      </w:r>
      <w:r w:rsidR="001B4240"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 xml:space="preserve"> yapmadığı</w:t>
      </w:r>
      <w:r w:rsidR="001B4240" w:rsidRPr="001E00EF">
        <w:rPr>
          <w:rFonts w:ascii="Times New Roman" w:eastAsia="TimesNewRoman" w:hAnsi="Times New Roman" w:cs="Times New Roman"/>
          <w:sz w:val="24"/>
          <w:szCs w:val="24"/>
        </w:rPr>
        <w:t xml:space="preserve"> gibi, ş</w:t>
      </w:r>
      <w:r w:rsidRPr="001E00EF">
        <w:rPr>
          <w:rFonts w:ascii="Times New Roman" w:eastAsia="TimesNewRoman" w:hAnsi="Times New Roman" w:cs="Times New Roman"/>
          <w:sz w:val="24"/>
          <w:szCs w:val="24"/>
        </w:rPr>
        <w:t>ube de a</w:t>
      </w:r>
      <w:r w:rsidR="001B4240" w:rsidRPr="001E00EF">
        <w:rPr>
          <w:rFonts w:ascii="Times New Roman" w:eastAsia="TimesNewRoman" w:hAnsi="Times New Roman" w:cs="Times New Roman"/>
          <w:sz w:val="24"/>
          <w:szCs w:val="24"/>
        </w:rPr>
        <w:t>ç</w:t>
      </w:r>
      <w:r w:rsidRPr="001E00EF">
        <w:rPr>
          <w:rFonts w:ascii="Times New Roman" w:eastAsia="TimesNewRoman" w:hAnsi="Times New Roman" w:cs="Times New Roman"/>
          <w:sz w:val="24"/>
          <w:szCs w:val="24"/>
        </w:rPr>
        <w:t>amaz. Tek satıcı</w:t>
      </w:r>
      <w:r w:rsidR="001B4240" w:rsidRPr="001E00EF">
        <w:rPr>
          <w:rFonts w:ascii="Times New Roman" w:eastAsia="TimesNewRoman" w:hAnsi="Times New Roman" w:cs="Times New Roman"/>
          <w:sz w:val="24"/>
          <w:szCs w:val="24"/>
        </w:rPr>
        <w:t xml:space="preserve">ya, zaman, </w:t>
      </w:r>
      <w:proofErr w:type="gramStart"/>
      <w:r w:rsidR="001B4240" w:rsidRPr="001E00EF">
        <w:rPr>
          <w:rFonts w:ascii="Times New Roman" w:eastAsia="TimesNewRoman" w:hAnsi="Times New Roman" w:cs="Times New Roman"/>
          <w:sz w:val="24"/>
          <w:szCs w:val="24"/>
        </w:rPr>
        <w:t>mekan</w:t>
      </w:r>
      <w:proofErr w:type="gramEnd"/>
      <w:r w:rsidR="001B4240" w:rsidRPr="001E00EF">
        <w:rPr>
          <w:rFonts w:ascii="Times New Roman" w:eastAsia="TimesNewRoman" w:hAnsi="Times New Roman" w:cs="Times New Roman"/>
          <w:sz w:val="24"/>
          <w:szCs w:val="24"/>
        </w:rPr>
        <w:t xml:space="preserve"> ve sö</w:t>
      </w:r>
      <w:r w:rsidRPr="001E00EF">
        <w:rPr>
          <w:rFonts w:ascii="Times New Roman" w:eastAsia="TimesNewRoman" w:hAnsi="Times New Roman" w:cs="Times New Roman"/>
          <w:sz w:val="24"/>
          <w:szCs w:val="24"/>
        </w:rPr>
        <w:t>zle</w:t>
      </w:r>
      <w:r w:rsidR="001B4240"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me konusu mallar bakımından sınırlandırılmı</w:t>
      </w:r>
      <w:r w:rsidR="001B4240"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 xml:space="preserve"> </w:t>
      </w:r>
      <w:r w:rsidR="001B4240" w:rsidRPr="001E00EF">
        <w:rPr>
          <w:rFonts w:ascii="Times New Roman" w:eastAsia="TimesNewRoman" w:hAnsi="Times New Roman" w:cs="Times New Roman"/>
          <w:sz w:val="24"/>
          <w:szCs w:val="24"/>
        </w:rPr>
        <w:t>mü</w:t>
      </w:r>
      <w:r w:rsidRPr="001E00EF">
        <w:rPr>
          <w:rFonts w:ascii="Times New Roman" w:eastAsia="TimesNewRoman" w:hAnsi="Times New Roman" w:cs="Times New Roman"/>
          <w:sz w:val="24"/>
          <w:szCs w:val="24"/>
        </w:rPr>
        <w:t>nhasır bir satı</w:t>
      </w:r>
      <w:r w:rsidR="001B4240"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 xml:space="preserve"> hakkı verilmektedir.</w:t>
      </w:r>
      <w:r w:rsidR="00E67612"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M</w:t>
      </w:r>
      <w:r w:rsidR="00E67612"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nhasır satı</w:t>
      </w:r>
      <w:r w:rsidR="00E67612"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 xml:space="preserve"> hakkı</w:t>
      </w:r>
      <w:r w:rsidR="00E67612" w:rsidRPr="001E00EF">
        <w:rPr>
          <w:rFonts w:ascii="Times New Roman" w:eastAsia="TimesNewRoman" w:hAnsi="Times New Roman" w:cs="Times New Roman"/>
          <w:sz w:val="24"/>
          <w:szCs w:val="24"/>
        </w:rPr>
        <w:t>, ü</w:t>
      </w:r>
      <w:r w:rsidRPr="001E00EF">
        <w:rPr>
          <w:rFonts w:ascii="Times New Roman" w:eastAsia="TimesNewRoman" w:hAnsi="Times New Roman" w:cs="Times New Roman"/>
          <w:sz w:val="24"/>
          <w:szCs w:val="24"/>
        </w:rPr>
        <w:t>retici bakımından yapma ve yapmama borcu i</w:t>
      </w:r>
      <w:r w:rsidR="00E67612" w:rsidRPr="001E00EF">
        <w:rPr>
          <w:rFonts w:ascii="Times New Roman" w:eastAsia="TimesNewRoman" w:hAnsi="Times New Roman" w:cs="Times New Roman"/>
          <w:sz w:val="24"/>
          <w:szCs w:val="24"/>
        </w:rPr>
        <w:t>ç</w:t>
      </w:r>
      <w:r w:rsidRPr="001E00EF">
        <w:rPr>
          <w:rFonts w:ascii="Times New Roman" w:eastAsia="TimesNewRoman" w:hAnsi="Times New Roman" w:cs="Times New Roman"/>
          <w:sz w:val="24"/>
          <w:szCs w:val="24"/>
        </w:rPr>
        <w:t>erir. Yapmama borcu, tek satıcını</w:t>
      </w:r>
      <w:r w:rsidR="00106385" w:rsidRPr="001E00EF">
        <w:rPr>
          <w:rFonts w:ascii="Times New Roman" w:eastAsia="TimesNewRoman" w:hAnsi="Times New Roman" w:cs="Times New Roman"/>
          <w:sz w:val="24"/>
          <w:szCs w:val="24"/>
        </w:rPr>
        <w:t>n sö</w:t>
      </w:r>
      <w:r w:rsidRPr="001E00EF">
        <w:rPr>
          <w:rFonts w:ascii="Times New Roman" w:eastAsia="TimesNewRoman" w:hAnsi="Times New Roman" w:cs="Times New Roman"/>
          <w:sz w:val="24"/>
          <w:szCs w:val="24"/>
        </w:rPr>
        <w:t>zle</w:t>
      </w:r>
      <w:r w:rsidR="00106385" w:rsidRPr="001E00EF">
        <w:rPr>
          <w:rFonts w:ascii="Times New Roman" w:eastAsia="TimesNewRoman" w:hAnsi="Times New Roman" w:cs="Times New Roman"/>
          <w:sz w:val="24"/>
          <w:szCs w:val="24"/>
        </w:rPr>
        <w:t>şme bö</w:t>
      </w:r>
      <w:r w:rsidRPr="001E00EF">
        <w:rPr>
          <w:rFonts w:ascii="Times New Roman" w:eastAsia="TimesNewRoman" w:hAnsi="Times New Roman" w:cs="Times New Roman"/>
          <w:sz w:val="24"/>
          <w:szCs w:val="24"/>
        </w:rPr>
        <w:t>lgesinde ba</w:t>
      </w:r>
      <w:r w:rsidR="00106385"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kalarıyla s</w:t>
      </w:r>
      <w:r w:rsidR="00106385" w:rsidRPr="001E00EF">
        <w:rPr>
          <w:rFonts w:ascii="Times New Roman" w:eastAsia="TimesNewRoman" w:hAnsi="Times New Roman" w:cs="Times New Roman"/>
          <w:sz w:val="24"/>
          <w:szCs w:val="24"/>
        </w:rPr>
        <w:t>ö</w:t>
      </w:r>
      <w:r w:rsidRPr="001E00EF">
        <w:rPr>
          <w:rFonts w:ascii="Times New Roman" w:eastAsia="TimesNewRoman" w:hAnsi="Times New Roman" w:cs="Times New Roman"/>
          <w:sz w:val="24"/>
          <w:szCs w:val="24"/>
        </w:rPr>
        <w:t>zle</w:t>
      </w:r>
      <w:r w:rsidR="00106385"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me yapmama</w:t>
      </w:r>
      <w:r w:rsidR="00106385" w:rsidRPr="001E00EF">
        <w:rPr>
          <w:rFonts w:ascii="Times New Roman" w:eastAsia="TimesNewRoman" w:hAnsi="Times New Roman" w:cs="Times New Roman"/>
          <w:sz w:val="24"/>
          <w:szCs w:val="24"/>
        </w:rPr>
        <w:t>sı,</w:t>
      </w:r>
      <w:r w:rsidRPr="001E00EF">
        <w:rPr>
          <w:rFonts w:ascii="Times New Roman" w:eastAsia="TimesNewRoman" w:hAnsi="Times New Roman" w:cs="Times New Roman"/>
          <w:sz w:val="24"/>
          <w:szCs w:val="24"/>
        </w:rPr>
        <w:t xml:space="preserve"> </w:t>
      </w:r>
      <w:r w:rsidR="00106385" w:rsidRPr="001E00EF">
        <w:rPr>
          <w:rFonts w:ascii="Times New Roman" w:eastAsia="TimesNewRoman" w:hAnsi="Times New Roman" w:cs="Times New Roman"/>
          <w:sz w:val="24"/>
          <w:szCs w:val="24"/>
        </w:rPr>
        <w:t>y</w:t>
      </w:r>
      <w:r w:rsidRPr="001E00EF">
        <w:rPr>
          <w:rFonts w:ascii="Times New Roman" w:eastAsia="TimesNewRoman" w:hAnsi="Times New Roman" w:cs="Times New Roman"/>
          <w:sz w:val="24"/>
          <w:szCs w:val="24"/>
        </w:rPr>
        <w:t>apma borcu ise sadece tek satıcının sipari</w:t>
      </w:r>
      <w:r w:rsidR="00106385" w:rsidRPr="001E00EF">
        <w:rPr>
          <w:rFonts w:ascii="Times New Roman" w:eastAsia="TimesNewRoman" w:hAnsi="Times New Roman" w:cs="Times New Roman"/>
          <w:sz w:val="24"/>
          <w:szCs w:val="24"/>
        </w:rPr>
        <w:t>şlerini kabul etmesi şeklinde ortaya çıkar.</w:t>
      </w:r>
    </w:p>
    <w:p w:rsidR="0092457E" w:rsidRPr="001E00EF" w:rsidRDefault="00106385"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Genellikle üretici bayiine, belirli bir ülkede veya belirli bir bö</w:t>
      </w:r>
      <w:r w:rsidR="0092457E" w:rsidRPr="001E00EF">
        <w:rPr>
          <w:rFonts w:ascii="Times New Roman" w:eastAsia="TimesNewRoman" w:hAnsi="Times New Roman" w:cs="Times New Roman"/>
          <w:sz w:val="24"/>
          <w:szCs w:val="24"/>
        </w:rPr>
        <w:t>lgede mallarının</w:t>
      </w:r>
      <w:r w:rsidRPr="001E00EF">
        <w:rPr>
          <w:rFonts w:ascii="Times New Roman" w:eastAsia="TimesNewRoman" w:hAnsi="Times New Roman" w:cs="Times New Roman"/>
          <w:sz w:val="24"/>
          <w:szCs w:val="24"/>
        </w:rPr>
        <w:t xml:space="preserve"> </w:t>
      </w:r>
      <w:r w:rsidR="0092457E" w:rsidRPr="001E00EF">
        <w:rPr>
          <w:rFonts w:ascii="Times New Roman" w:eastAsia="TimesNewRoman" w:hAnsi="Times New Roman" w:cs="Times New Roman"/>
          <w:sz w:val="24"/>
          <w:szCs w:val="24"/>
        </w:rPr>
        <w:t>m</w:t>
      </w:r>
      <w:r w:rsidRPr="001E00EF">
        <w:rPr>
          <w:rFonts w:ascii="Times New Roman" w:eastAsia="TimesNewRoman" w:hAnsi="Times New Roman" w:cs="Times New Roman"/>
          <w:sz w:val="24"/>
          <w:szCs w:val="24"/>
        </w:rPr>
        <w:t>ü</w:t>
      </w:r>
      <w:r w:rsidR="0092457E" w:rsidRPr="001E00EF">
        <w:rPr>
          <w:rFonts w:ascii="Times New Roman" w:eastAsia="TimesNewRoman" w:hAnsi="Times New Roman" w:cs="Times New Roman"/>
          <w:sz w:val="24"/>
          <w:szCs w:val="24"/>
        </w:rPr>
        <w:t>nhasır satı</w:t>
      </w:r>
      <w:r w:rsidRPr="001E00EF">
        <w:rPr>
          <w:rFonts w:ascii="Times New Roman" w:eastAsia="TimesNewRoman" w:hAnsi="Times New Roman" w:cs="Times New Roman"/>
          <w:sz w:val="24"/>
          <w:szCs w:val="24"/>
        </w:rPr>
        <w:t>ş</w:t>
      </w:r>
      <w:r w:rsidR="0092457E" w:rsidRPr="001E00EF">
        <w:rPr>
          <w:rFonts w:ascii="Times New Roman" w:eastAsia="TimesNewRoman" w:hAnsi="Times New Roman" w:cs="Times New Roman"/>
          <w:sz w:val="24"/>
          <w:szCs w:val="24"/>
        </w:rPr>
        <w:t xml:space="preserve"> hakkını vermektedir.</w:t>
      </w:r>
      <w:r w:rsidRPr="001E00EF">
        <w:rPr>
          <w:rFonts w:ascii="Times New Roman" w:eastAsia="TimesNewRoman" w:hAnsi="Times New Roman" w:cs="Times New Roman"/>
          <w:sz w:val="24"/>
          <w:szCs w:val="24"/>
        </w:rPr>
        <w:t xml:space="preserve"> </w:t>
      </w:r>
      <w:r w:rsidR="0092457E" w:rsidRPr="001E00EF">
        <w:rPr>
          <w:rFonts w:ascii="Times New Roman" w:eastAsia="TimesNewRoman" w:hAnsi="Times New Roman" w:cs="Times New Roman"/>
          <w:sz w:val="24"/>
          <w:szCs w:val="24"/>
        </w:rPr>
        <w:t>Tek satıcı</w:t>
      </w:r>
      <w:r w:rsidRPr="001E00EF">
        <w:rPr>
          <w:rFonts w:ascii="Times New Roman" w:eastAsia="TimesNewRoman" w:hAnsi="Times New Roman" w:cs="Times New Roman"/>
          <w:sz w:val="24"/>
          <w:szCs w:val="24"/>
        </w:rPr>
        <w:t>, mü</w:t>
      </w:r>
      <w:r w:rsidR="0092457E" w:rsidRPr="001E00EF">
        <w:rPr>
          <w:rFonts w:ascii="Times New Roman" w:eastAsia="TimesNewRoman" w:hAnsi="Times New Roman" w:cs="Times New Roman"/>
          <w:sz w:val="24"/>
          <w:szCs w:val="24"/>
        </w:rPr>
        <w:t>nhasır satı</w:t>
      </w:r>
      <w:r w:rsidRPr="001E00EF">
        <w:rPr>
          <w:rFonts w:ascii="Times New Roman" w:eastAsia="TimesNewRoman" w:hAnsi="Times New Roman" w:cs="Times New Roman"/>
          <w:sz w:val="24"/>
          <w:szCs w:val="24"/>
        </w:rPr>
        <w:t>ş</w:t>
      </w:r>
      <w:r w:rsidR="0092457E" w:rsidRPr="001E00EF">
        <w:rPr>
          <w:rFonts w:ascii="Times New Roman" w:eastAsia="TimesNewRoman" w:hAnsi="Times New Roman" w:cs="Times New Roman"/>
          <w:sz w:val="24"/>
          <w:szCs w:val="24"/>
        </w:rPr>
        <w:t xml:space="preserve"> hakkı sayesinde kendisine verilen s</w:t>
      </w:r>
      <w:r w:rsidRPr="001E00EF">
        <w:rPr>
          <w:rFonts w:ascii="Times New Roman" w:eastAsia="TimesNewRoman" w:hAnsi="Times New Roman" w:cs="Times New Roman"/>
          <w:sz w:val="24"/>
          <w:szCs w:val="24"/>
        </w:rPr>
        <w:t>ö</w:t>
      </w:r>
      <w:r w:rsidR="0092457E" w:rsidRPr="001E00EF">
        <w:rPr>
          <w:rFonts w:ascii="Times New Roman" w:eastAsia="TimesNewRoman" w:hAnsi="Times New Roman" w:cs="Times New Roman"/>
          <w:sz w:val="24"/>
          <w:szCs w:val="24"/>
        </w:rPr>
        <w:t>zle</w:t>
      </w:r>
      <w:r w:rsidRPr="001E00EF">
        <w:rPr>
          <w:rFonts w:ascii="Times New Roman" w:eastAsia="TimesNewRoman" w:hAnsi="Times New Roman" w:cs="Times New Roman"/>
          <w:sz w:val="24"/>
          <w:szCs w:val="24"/>
        </w:rPr>
        <w:t>ş</w:t>
      </w:r>
      <w:r w:rsidR="0092457E" w:rsidRPr="001E00EF">
        <w:rPr>
          <w:rFonts w:ascii="Times New Roman" w:eastAsia="TimesNewRoman" w:hAnsi="Times New Roman" w:cs="Times New Roman"/>
          <w:sz w:val="24"/>
          <w:szCs w:val="24"/>
        </w:rPr>
        <w:t>me b</w:t>
      </w:r>
      <w:r w:rsidRPr="001E00EF">
        <w:rPr>
          <w:rFonts w:ascii="Times New Roman" w:eastAsia="TimesNewRoman" w:hAnsi="Times New Roman" w:cs="Times New Roman"/>
          <w:sz w:val="24"/>
          <w:szCs w:val="24"/>
        </w:rPr>
        <w:t>ö</w:t>
      </w:r>
      <w:r w:rsidR="0092457E" w:rsidRPr="001E00EF">
        <w:rPr>
          <w:rFonts w:ascii="Times New Roman" w:eastAsia="TimesNewRoman" w:hAnsi="Times New Roman" w:cs="Times New Roman"/>
          <w:sz w:val="24"/>
          <w:szCs w:val="24"/>
        </w:rPr>
        <w:t>lgesinde</w:t>
      </w:r>
      <w:r w:rsidRPr="001E00EF">
        <w:rPr>
          <w:rFonts w:ascii="Times New Roman" w:eastAsia="TimesNewRoman" w:hAnsi="Times New Roman" w:cs="Times New Roman"/>
          <w:sz w:val="24"/>
          <w:szCs w:val="24"/>
        </w:rPr>
        <w:t xml:space="preserve"> </w:t>
      </w:r>
      <w:r w:rsidR="0092457E" w:rsidRPr="001E00EF">
        <w:rPr>
          <w:rFonts w:ascii="Times New Roman" w:eastAsia="TimesNewRoman" w:hAnsi="Times New Roman" w:cs="Times New Roman"/>
          <w:sz w:val="24"/>
          <w:szCs w:val="24"/>
        </w:rPr>
        <w:t>marka i</w:t>
      </w:r>
      <w:r w:rsidRPr="001E00EF">
        <w:rPr>
          <w:rFonts w:ascii="Times New Roman" w:eastAsia="TimesNewRoman" w:hAnsi="Times New Roman" w:cs="Times New Roman"/>
          <w:sz w:val="24"/>
          <w:szCs w:val="24"/>
        </w:rPr>
        <w:t>ç</w:t>
      </w:r>
      <w:r w:rsidR="0092457E" w:rsidRPr="001E00EF">
        <w:rPr>
          <w:rFonts w:ascii="Times New Roman" w:eastAsia="TimesNewRoman" w:hAnsi="Times New Roman" w:cs="Times New Roman"/>
          <w:sz w:val="24"/>
          <w:szCs w:val="24"/>
        </w:rPr>
        <w:t>i rekabetle kar</w:t>
      </w:r>
      <w:r w:rsidRPr="001E00EF">
        <w:rPr>
          <w:rFonts w:ascii="Times New Roman" w:eastAsia="TimesNewRoman" w:hAnsi="Times New Roman" w:cs="Times New Roman"/>
          <w:sz w:val="24"/>
          <w:szCs w:val="24"/>
        </w:rPr>
        <w:t>ş</w:t>
      </w:r>
      <w:r w:rsidR="0092457E" w:rsidRPr="001E00EF">
        <w:rPr>
          <w:rFonts w:ascii="Times New Roman" w:eastAsia="TimesNewRoman" w:hAnsi="Times New Roman" w:cs="Times New Roman"/>
          <w:sz w:val="24"/>
          <w:szCs w:val="24"/>
        </w:rPr>
        <w:t>ıla</w:t>
      </w:r>
      <w:r w:rsidRPr="001E00EF">
        <w:rPr>
          <w:rFonts w:ascii="Times New Roman" w:eastAsia="TimesNewRoman" w:hAnsi="Times New Roman" w:cs="Times New Roman"/>
          <w:sz w:val="24"/>
          <w:szCs w:val="24"/>
        </w:rPr>
        <w:t>ş</w:t>
      </w:r>
      <w:r w:rsidR="0092457E" w:rsidRPr="001E00EF">
        <w:rPr>
          <w:rFonts w:ascii="Times New Roman" w:eastAsia="TimesNewRoman" w:hAnsi="Times New Roman" w:cs="Times New Roman"/>
          <w:sz w:val="24"/>
          <w:szCs w:val="24"/>
        </w:rPr>
        <w:t>maksızın tek basına satı</w:t>
      </w:r>
      <w:r w:rsidRPr="001E00EF">
        <w:rPr>
          <w:rFonts w:ascii="Times New Roman" w:eastAsia="TimesNewRoman" w:hAnsi="Times New Roman" w:cs="Times New Roman"/>
          <w:sz w:val="24"/>
          <w:szCs w:val="24"/>
        </w:rPr>
        <w:t>ş</w:t>
      </w:r>
      <w:r w:rsidR="0092457E" w:rsidRPr="001E00EF">
        <w:rPr>
          <w:rFonts w:ascii="Times New Roman" w:eastAsia="TimesNewRoman" w:hAnsi="Times New Roman" w:cs="Times New Roman"/>
          <w:sz w:val="24"/>
          <w:szCs w:val="24"/>
        </w:rPr>
        <w:t xml:space="preserve"> yapmaktan dolayı menfaat</w:t>
      </w:r>
      <w:r w:rsidRPr="001E00EF">
        <w:rPr>
          <w:rFonts w:ascii="Times New Roman" w:eastAsia="TimesNewRoman" w:hAnsi="Times New Roman" w:cs="Times New Roman"/>
          <w:sz w:val="24"/>
          <w:szCs w:val="24"/>
        </w:rPr>
        <w:t xml:space="preserve"> </w:t>
      </w:r>
      <w:r w:rsidR="0092457E" w:rsidRPr="001E00EF">
        <w:rPr>
          <w:rFonts w:ascii="Times New Roman" w:eastAsia="TimesNewRoman" w:hAnsi="Times New Roman" w:cs="Times New Roman"/>
          <w:sz w:val="24"/>
          <w:szCs w:val="24"/>
        </w:rPr>
        <w:t>sağlamaktadı</w:t>
      </w:r>
      <w:r w:rsidRPr="001E00EF">
        <w:rPr>
          <w:rFonts w:ascii="Times New Roman" w:eastAsia="TimesNewRoman" w:hAnsi="Times New Roman" w:cs="Times New Roman"/>
          <w:sz w:val="24"/>
          <w:szCs w:val="24"/>
        </w:rPr>
        <w:t>r. Ü</w:t>
      </w:r>
      <w:r w:rsidR="0092457E" w:rsidRPr="001E00EF">
        <w:rPr>
          <w:rFonts w:ascii="Times New Roman" w:eastAsia="TimesNewRoman" w:hAnsi="Times New Roman" w:cs="Times New Roman"/>
          <w:sz w:val="24"/>
          <w:szCs w:val="24"/>
        </w:rPr>
        <w:t>reticinin menfaati ise, belirli bir b</w:t>
      </w:r>
      <w:r w:rsidRPr="001E00EF">
        <w:rPr>
          <w:rFonts w:ascii="Times New Roman" w:eastAsia="TimesNewRoman" w:hAnsi="Times New Roman" w:cs="Times New Roman"/>
          <w:sz w:val="24"/>
          <w:szCs w:val="24"/>
        </w:rPr>
        <w:t>ö</w:t>
      </w:r>
      <w:r w:rsidR="0092457E" w:rsidRPr="001E00EF">
        <w:rPr>
          <w:rFonts w:ascii="Times New Roman" w:eastAsia="TimesNewRoman" w:hAnsi="Times New Roman" w:cs="Times New Roman"/>
          <w:sz w:val="24"/>
          <w:szCs w:val="24"/>
        </w:rPr>
        <w:t>lgede, bir tek satıcının, s</w:t>
      </w:r>
      <w:r w:rsidRPr="001E00EF">
        <w:rPr>
          <w:rFonts w:ascii="Times New Roman" w:eastAsia="TimesNewRoman" w:hAnsi="Times New Roman" w:cs="Times New Roman"/>
          <w:sz w:val="24"/>
          <w:szCs w:val="24"/>
        </w:rPr>
        <w:t>ö</w:t>
      </w:r>
      <w:r w:rsidR="0092457E" w:rsidRPr="001E00EF">
        <w:rPr>
          <w:rFonts w:ascii="Times New Roman" w:eastAsia="TimesNewRoman" w:hAnsi="Times New Roman" w:cs="Times New Roman"/>
          <w:sz w:val="24"/>
          <w:szCs w:val="24"/>
        </w:rPr>
        <w:t>zle</w:t>
      </w:r>
      <w:r w:rsidRPr="001E00EF">
        <w:rPr>
          <w:rFonts w:ascii="Times New Roman" w:eastAsia="TimesNewRoman" w:hAnsi="Times New Roman" w:cs="Times New Roman"/>
          <w:sz w:val="24"/>
          <w:szCs w:val="24"/>
        </w:rPr>
        <w:t>ş</w:t>
      </w:r>
      <w:r w:rsidR="0092457E" w:rsidRPr="001E00EF">
        <w:rPr>
          <w:rFonts w:ascii="Times New Roman" w:eastAsia="TimesNewRoman" w:hAnsi="Times New Roman" w:cs="Times New Roman"/>
          <w:sz w:val="24"/>
          <w:szCs w:val="24"/>
        </w:rPr>
        <w:t>me konusu</w:t>
      </w:r>
      <w:r w:rsidRPr="001E00EF">
        <w:rPr>
          <w:rFonts w:ascii="Times New Roman" w:eastAsia="TimesNewRoman" w:hAnsi="Times New Roman" w:cs="Times New Roman"/>
          <w:sz w:val="24"/>
          <w:szCs w:val="24"/>
        </w:rPr>
        <w:t xml:space="preserve"> </w:t>
      </w:r>
      <w:r w:rsidR="0092457E" w:rsidRPr="001E00EF">
        <w:rPr>
          <w:rFonts w:ascii="Times New Roman" w:eastAsia="TimesNewRoman" w:hAnsi="Times New Roman" w:cs="Times New Roman"/>
          <w:sz w:val="24"/>
          <w:szCs w:val="24"/>
        </w:rPr>
        <w:t>malların satılması i</w:t>
      </w:r>
      <w:r w:rsidRPr="001E00EF">
        <w:rPr>
          <w:rFonts w:ascii="Times New Roman" w:eastAsia="TimesNewRoman" w:hAnsi="Times New Roman" w:cs="Times New Roman"/>
          <w:sz w:val="24"/>
          <w:szCs w:val="24"/>
        </w:rPr>
        <w:t>ç</w:t>
      </w:r>
      <w:r w:rsidR="0092457E" w:rsidRPr="001E00EF">
        <w:rPr>
          <w:rFonts w:ascii="Times New Roman" w:eastAsia="TimesNewRoman" w:hAnsi="Times New Roman" w:cs="Times New Roman"/>
          <w:sz w:val="24"/>
          <w:szCs w:val="24"/>
        </w:rPr>
        <w:t xml:space="preserve">in </w:t>
      </w:r>
      <w:r w:rsidRPr="001E00EF">
        <w:rPr>
          <w:rFonts w:ascii="Times New Roman" w:eastAsia="TimesNewRoman" w:hAnsi="Times New Roman" w:cs="Times New Roman"/>
          <w:sz w:val="24"/>
          <w:szCs w:val="24"/>
        </w:rPr>
        <w:t>ç</w:t>
      </w:r>
      <w:r w:rsidR="0092457E" w:rsidRPr="001E00EF">
        <w:rPr>
          <w:rFonts w:ascii="Times New Roman" w:eastAsia="TimesNewRoman" w:hAnsi="Times New Roman" w:cs="Times New Roman"/>
          <w:sz w:val="24"/>
          <w:szCs w:val="24"/>
        </w:rPr>
        <w:t>ok yoğun caba harcaması</w:t>
      </w:r>
      <w:r w:rsidRPr="001E00EF">
        <w:rPr>
          <w:rFonts w:ascii="Times New Roman" w:eastAsia="TimesNewRoman" w:hAnsi="Times New Roman" w:cs="Times New Roman"/>
          <w:sz w:val="24"/>
          <w:szCs w:val="24"/>
        </w:rPr>
        <w:t>, sürümü</w:t>
      </w:r>
      <w:r w:rsidR="0092457E" w:rsidRPr="001E00EF">
        <w:rPr>
          <w:rFonts w:ascii="Times New Roman" w:eastAsia="TimesNewRoman" w:hAnsi="Times New Roman" w:cs="Times New Roman"/>
          <w:sz w:val="24"/>
          <w:szCs w:val="24"/>
        </w:rPr>
        <w:t xml:space="preserve"> artırmasıdır.</w:t>
      </w:r>
    </w:p>
    <w:p w:rsidR="00106385" w:rsidRPr="001E00EF" w:rsidRDefault="00106385" w:rsidP="001E00EF">
      <w:pPr>
        <w:autoSpaceDE w:val="0"/>
        <w:autoSpaceDN w:val="0"/>
        <w:adjustRightInd w:val="0"/>
        <w:spacing w:after="0" w:line="360" w:lineRule="auto"/>
        <w:jc w:val="both"/>
        <w:rPr>
          <w:rFonts w:ascii="Times New Roman" w:eastAsia="TimesNewRoman" w:hAnsi="Times New Roman" w:cs="Times New Roman"/>
          <w:sz w:val="24"/>
          <w:szCs w:val="24"/>
        </w:rPr>
      </w:pPr>
    </w:p>
    <w:p w:rsidR="00106385" w:rsidRDefault="002C578A" w:rsidP="00A00610">
      <w:pPr>
        <w:autoSpaceDE w:val="0"/>
        <w:autoSpaceDN w:val="0"/>
        <w:adjustRightInd w:val="0"/>
        <w:spacing w:after="0" w:line="360" w:lineRule="auto"/>
        <w:ind w:firstLine="708"/>
        <w:jc w:val="both"/>
        <w:rPr>
          <w:rFonts w:ascii="Times New Roman" w:eastAsia="TimesNewRoman" w:hAnsi="Times New Roman" w:cs="Times New Roman"/>
          <w:b/>
          <w:sz w:val="24"/>
          <w:szCs w:val="24"/>
        </w:rPr>
      </w:pPr>
      <w:r w:rsidRPr="001E00EF">
        <w:rPr>
          <w:rFonts w:ascii="Times New Roman" w:eastAsia="TimesNewRoman" w:hAnsi="Times New Roman" w:cs="Times New Roman"/>
          <w:b/>
          <w:sz w:val="24"/>
          <w:szCs w:val="24"/>
        </w:rPr>
        <w:t>B</w:t>
      </w:r>
      <w:r w:rsidR="00106385" w:rsidRPr="001E00EF">
        <w:rPr>
          <w:rFonts w:ascii="Times New Roman" w:eastAsia="TimesNewRoman" w:hAnsi="Times New Roman" w:cs="Times New Roman"/>
          <w:b/>
          <w:sz w:val="24"/>
          <w:szCs w:val="24"/>
        </w:rPr>
        <w:t>) Sürekli Borç</w:t>
      </w:r>
      <w:r w:rsidR="0092457E" w:rsidRPr="001E00EF">
        <w:rPr>
          <w:rFonts w:ascii="Times New Roman" w:eastAsia="TimesNewRoman" w:hAnsi="Times New Roman" w:cs="Times New Roman"/>
          <w:b/>
          <w:sz w:val="24"/>
          <w:szCs w:val="24"/>
        </w:rPr>
        <w:t xml:space="preserve"> Doğ</w:t>
      </w:r>
      <w:r w:rsidR="00106385" w:rsidRPr="001E00EF">
        <w:rPr>
          <w:rFonts w:ascii="Times New Roman" w:eastAsia="TimesNewRoman" w:hAnsi="Times New Roman" w:cs="Times New Roman"/>
          <w:b/>
          <w:sz w:val="24"/>
          <w:szCs w:val="24"/>
        </w:rPr>
        <w:t>uran Bir Sözleş</w:t>
      </w:r>
      <w:r w:rsidR="0092457E" w:rsidRPr="001E00EF">
        <w:rPr>
          <w:rFonts w:ascii="Times New Roman" w:eastAsia="TimesNewRoman" w:hAnsi="Times New Roman" w:cs="Times New Roman"/>
          <w:b/>
          <w:sz w:val="24"/>
          <w:szCs w:val="24"/>
        </w:rPr>
        <w:t>me Olması</w:t>
      </w:r>
    </w:p>
    <w:p w:rsidR="00A00610" w:rsidRPr="001E00EF" w:rsidRDefault="00A00610" w:rsidP="00A00610">
      <w:pPr>
        <w:autoSpaceDE w:val="0"/>
        <w:autoSpaceDN w:val="0"/>
        <w:adjustRightInd w:val="0"/>
        <w:spacing w:after="0" w:line="360" w:lineRule="auto"/>
        <w:ind w:firstLine="708"/>
        <w:jc w:val="both"/>
        <w:rPr>
          <w:rFonts w:ascii="Times New Roman" w:eastAsia="TimesNewRoman" w:hAnsi="Times New Roman" w:cs="Times New Roman"/>
          <w:b/>
          <w:sz w:val="24"/>
          <w:szCs w:val="24"/>
        </w:rPr>
      </w:pPr>
    </w:p>
    <w:p w:rsidR="0092457E" w:rsidRPr="001E00EF" w:rsidRDefault="0092457E"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Tek satıcılık s</w:t>
      </w:r>
      <w:r w:rsidR="00106385" w:rsidRPr="001E00EF">
        <w:rPr>
          <w:rFonts w:ascii="Times New Roman" w:eastAsia="TimesNewRoman" w:hAnsi="Times New Roman" w:cs="Times New Roman"/>
          <w:sz w:val="24"/>
          <w:szCs w:val="24"/>
        </w:rPr>
        <w:t>ö</w:t>
      </w:r>
      <w:r w:rsidRPr="001E00EF">
        <w:rPr>
          <w:rFonts w:ascii="Times New Roman" w:eastAsia="TimesNewRoman" w:hAnsi="Times New Roman" w:cs="Times New Roman"/>
          <w:sz w:val="24"/>
          <w:szCs w:val="24"/>
        </w:rPr>
        <w:t>zle</w:t>
      </w:r>
      <w:r w:rsidR="00106385"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mesi s</w:t>
      </w:r>
      <w:r w:rsidR="00106385" w:rsidRPr="001E00EF">
        <w:rPr>
          <w:rFonts w:ascii="Times New Roman" w:eastAsia="TimesNewRoman" w:hAnsi="Times New Roman" w:cs="Times New Roman"/>
          <w:sz w:val="24"/>
          <w:szCs w:val="24"/>
        </w:rPr>
        <w:t>ürekli borç</w:t>
      </w:r>
      <w:r w:rsidRPr="001E00EF">
        <w:rPr>
          <w:rFonts w:ascii="Times New Roman" w:eastAsia="TimesNewRoman" w:hAnsi="Times New Roman" w:cs="Times New Roman"/>
          <w:sz w:val="24"/>
          <w:szCs w:val="24"/>
        </w:rPr>
        <w:t xml:space="preserve"> doğuran bir s</w:t>
      </w:r>
      <w:r w:rsidR="00106385" w:rsidRPr="001E00EF">
        <w:rPr>
          <w:rFonts w:ascii="Times New Roman" w:eastAsia="TimesNewRoman" w:hAnsi="Times New Roman" w:cs="Times New Roman"/>
          <w:sz w:val="24"/>
          <w:szCs w:val="24"/>
        </w:rPr>
        <w:t>ö</w:t>
      </w:r>
      <w:r w:rsidRPr="001E00EF">
        <w:rPr>
          <w:rFonts w:ascii="Times New Roman" w:eastAsia="TimesNewRoman" w:hAnsi="Times New Roman" w:cs="Times New Roman"/>
          <w:sz w:val="24"/>
          <w:szCs w:val="24"/>
        </w:rPr>
        <w:t>zle</w:t>
      </w:r>
      <w:r w:rsidR="00106385"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 xml:space="preserve">medir. </w:t>
      </w:r>
      <w:r w:rsidR="00106385" w:rsidRPr="001E00EF">
        <w:rPr>
          <w:rFonts w:ascii="Times New Roman" w:eastAsia="TimesNewRoman" w:hAnsi="Times New Roman" w:cs="Times New Roman"/>
          <w:sz w:val="24"/>
          <w:szCs w:val="24"/>
        </w:rPr>
        <w:t>Ö</w:t>
      </w:r>
      <w:r w:rsidRPr="001E00EF">
        <w:rPr>
          <w:rFonts w:ascii="Times New Roman" w:eastAsia="TimesNewRoman" w:hAnsi="Times New Roman" w:cs="Times New Roman"/>
          <w:sz w:val="24"/>
          <w:szCs w:val="24"/>
        </w:rPr>
        <w:t>zellikle tek satıcının</w:t>
      </w:r>
      <w:r w:rsidR="00106385"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s</w:t>
      </w:r>
      <w:r w:rsidR="00106385"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r</w:t>
      </w:r>
      <w:r w:rsidR="00106385"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m</w:t>
      </w:r>
      <w:r w:rsidR="00106385"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 xml:space="preserve"> artırma ve </w:t>
      </w:r>
      <w:r w:rsidR="00106385"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reticinin menfaatlerini koruma borcu vardır. Tek satıcı s</w:t>
      </w:r>
      <w:r w:rsidR="00106385"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rekli olarak</w:t>
      </w:r>
      <w:r w:rsidR="00106385" w:rsidRPr="001E00EF">
        <w:rPr>
          <w:rFonts w:ascii="Times New Roman" w:eastAsia="TimesNewRoman" w:hAnsi="Times New Roman" w:cs="Times New Roman"/>
          <w:sz w:val="24"/>
          <w:szCs w:val="24"/>
        </w:rPr>
        <w:t xml:space="preserve"> </w:t>
      </w:r>
      <w:r w:rsidR="008F32D7"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reticinin mallarının pazarlanmasını sağ</w:t>
      </w:r>
      <w:r w:rsidR="00106385" w:rsidRPr="001E00EF">
        <w:rPr>
          <w:rFonts w:ascii="Times New Roman" w:eastAsia="TimesNewRoman" w:hAnsi="Times New Roman" w:cs="Times New Roman"/>
          <w:sz w:val="24"/>
          <w:szCs w:val="24"/>
        </w:rPr>
        <w:t>lamak için çaba sarf etmekle yükümlüdü</w:t>
      </w:r>
      <w:r w:rsidRPr="001E00EF">
        <w:rPr>
          <w:rFonts w:ascii="Times New Roman" w:eastAsia="TimesNewRoman" w:hAnsi="Times New Roman" w:cs="Times New Roman"/>
          <w:sz w:val="24"/>
          <w:szCs w:val="24"/>
        </w:rPr>
        <w:t>r.</w:t>
      </w:r>
    </w:p>
    <w:p w:rsidR="008F32D7" w:rsidRPr="001E00EF" w:rsidRDefault="008F32D7"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p>
    <w:p w:rsidR="0092457E" w:rsidRPr="001E00EF" w:rsidRDefault="002C578A" w:rsidP="001E00EF">
      <w:pPr>
        <w:autoSpaceDE w:val="0"/>
        <w:autoSpaceDN w:val="0"/>
        <w:adjustRightInd w:val="0"/>
        <w:spacing w:after="0" w:line="360" w:lineRule="auto"/>
        <w:ind w:firstLine="708"/>
        <w:jc w:val="both"/>
        <w:rPr>
          <w:rFonts w:ascii="Times New Roman" w:eastAsia="TimesNewRoman" w:hAnsi="Times New Roman" w:cs="Times New Roman"/>
          <w:b/>
          <w:sz w:val="24"/>
          <w:szCs w:val="24"/>
        </w:rPr>
      </w:pPr>
      <w:r w:rsidRPr="001E00EF">
        <w:rPr>
          <w:rFonts w:ascii="Times New Roman" w:eastAsia="TimesNewRoman" w:hAnsi="Times New Roman" w:cs="Times New Roman"/>
          <w:b/>
          <w:sz w:val="24"/>
          <w:szCs w:val="24"/>
        </w:rPr>
        <w:t>C</w:t>
      </w:r>
      <w:r w:rsidR="008F32D7" w:rsidRPr="001E00EF">
        <w:rPr>
          <w:rFonts w:ascii="Times New Roman" w:eastAsia="TimesNewRoman" w:hAnsi="Times New Roman" w:cs="Times New Roman"/>
          <w:b/>
          <w:sz w:val="24"/>
          <w:szCs w:val="24"/>
        </w:rPr>
        <w:t>) Çerç</w:t>
      </w:r>
      <w:r w:rsidR="0092457E" w:rsidRPr="001E00EF">
        <w:rPr>
          <w:rFonts w:ascii="Times New Roman" w:eastAsia="TimesNewRoman" w:hAnsi="Times New Roman" w:cs="Times New Roman"/>
          <w:b/>
          <w:sz w:val="24"/>
          <w:szCs w:val="24"/>
        </w:rPr>
        <w:t>eve S</w:t>
      </w:r>
      <w:r w:rsidR="008F32D7" w:rsidRPr="001E00EF">
        <w:rPr>
          <w:rFonts w:ascii="Times New Roman" w:eastAsia="TimesNewRoman" w:hAnsi="Times New Roman" w:cs="Times New Roman"/>
          <w:b/>
          <w:sz w:val="24"/>
          <w:szCs w:val="24"/>
        </w:rPr>
        <w:t>ö</w:t>
      </w:r>
      <w:r w:rsidR="0092457E" w:rsidRPr="001E00EF">
        <w:rPr>
          <w:rFonts w:ascii="Times New Roman" w:eastAsia="TimesNewRoman" w:hAnsi="Times New Roman" w:cs="Times New Roman"/>
          <w:b/>
          <w:sz w:val="24"/>
          <w:szCs w:val="24"/>
        </w:rPr>
        <w:t>zle</w:t>
      </w:r>
      <w:r w:rsidR="008F32D7" w:rsidRPr="001E00EF">
        <w:rPr>
          <w:rFonts w:ascii="Times New Roman" w:eastAsia="TimesNewRoman" w:hAnsi="Times New Roman" w:cs="Times New Roman"/>
          <w:b/>
          <w:sz w:val="24"/>
          <w:szCs w:val="24"/>
        </w:rPr>
        <w:t>ş</w:t>
      </w:r>
      <w:r w:rsidR="0092457E" w:rsidRPr="001E00EF">
        <w:rPr>
          <w:rFonts w:ascii="Times New Roman" w:eastAsia="TimesNewRoman" w:hAnsi="Times New Roman" w:cs="Times New Roman"/>
          <w:b/>
          <w:sz w:val="24"/>
          <w:szCs w:val="24"/>
        </w:rPr>
        <w:t>me Olması</w:t>
      </w:r>
    </w:p>
    <w:p w:rsidR="008F32D7" w:rsidRPr="001E00EF" w:rsidRDefault="008F32D7" w:rsidP="001E00EF">
      <w:pPr>
        <w:autoSpaceDE w:val="0"/>
        <w:autoSpaceDN w:val="0"/>
        <w:adjustRightInd w:val="0"/>
        <w:spacing w:after="0" w:line="360" w:lineRule="auto"/>
        <w:ind w:firstLine="708"/>
        <w:jc w:val="both"/>
        <w:rPr>
          <w:rFonts w:ascii="Times New Roman" w:eastAsia="TimesNewRoman" w:hAnsi="Times New Roman" w:cs="Times New Roman"/>
          <w:b/>
          <w:sz w:val="24"/>
          <w:szCs w:val="24"/>
        </w:rPr>
      </w:pPr>
    </w:p>
    <w:p w:rsidR="00F8269B" w:rsidRPr="001E00EF" w:rsidRDefault="008F32D7"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lastRenderedPageBreak/>
        <w:t>Tek satıcılık sözleş</w:t>
      </w:r>
      <w:r w:rsidR="0092457E" w:rsidRPr="001E00EF">
        <w:rPr>
          <w:rFonts w:ascii="Times New Roman" w:eastAsia="TimesNewRoman" w:hAnsi="Times New Roman" w:cs="Times New Roman"/>
          <w:sz w:val="24"/>
          <w:szCs w:val="24"/>
        </w:rPr>
        <w:t xml:space="preserve">mesi </w:t>
      </w:r>
      <w:r w:rsidRPr="001E00EF">
        <w:rPr>
          <w:rFonts w:ascii="Times New Roman" w:eastAsia="TimesNewRoman" w:hAnsi="Times New Roman" w:cs="Times New Roman"/>
          <w:sz w:val="24"/>
          <w:szCs w:val="24"/>
        </w:rPr>
        <w:t>ç</w:t>
      </w:r>
      <w:r w:rsidR="0092457E" w:rsidRPr="001E00EF">
        <w:rPr>
          <w:rFonts w:ascii="Times New Roman" w:eastAsia="TimesNewRoman" w:hAnsi="Times New Roman" w:cs="Times New Roman"/>
          <w:sz w:val="24"/>
          <w:szCs w:val="24"/>
        </w:rPr>
        <w:t>er</w:t>
      </w:r>
      <w:r w:rsidRPr="001E00EF">
        <w:rPr>
          <w:rFonts w:ascii="Times New Roman" w:eastAsia="TimesNewRoman" w:hAnsi="Times New Roman" w:cs="Times New Roman"/>
          <w:sz w:val="24"/>
          <w:szCs w:val="24"/>
        </w:rPr>
        <w:t>çeve sözleşme niteliğindedir. Bu çerç</w:t>
      </w:r>
      <w:r w:rsidR="0092457E" w:rsidRPr="001E00EF">
        <w:rPr>
          <w:rFonts w:ascii="Times New Roman" w:eastAsia="TimesNewRoman" w:hAnsi="Times New Roman" w:cs="Times New Roman"/>
          <w:sz w:val="24"/>
          <w:szCs w:val="24"/>
        </w:rPr>
        <w:t>eve s</w:t>
      </w:r>
      <w:r w:rsidRPr="001E00EF">
        <w:rPr>
          <w:rFonts w:ascii="Times New Roman" w:eastAsia="TimesNewRoman" w:hAnsi="Times New Roman" w:cs="Times New Roman"/>
          <w:sz w:val="24"/>
          <w:szCs w:val="24"/>
        </w:rPr>
        <w:t>ö</w:t>
      </w:r>
      <w:r w:rsidR="0092457E" w:rsidRPr="001E00EF">
        <w:rPr>
          <w:rFonts w:ascii="Times New Roman" w:eastAsia="TimesNewRoman" w:hAnsi="Times New Roman" w:cs="Times New Roman"/>
          <w:sz w:val="24"/>
          <w:szCs w:val="24"/>
        </w:rPr>
        <w:t>zle</w:t>
      </w:r>
      <w:r w:rsidRPr="001E00EF">
        <w:rPr>
          <w:rFonts w:ascii="Times New Roman" w:eastAsia="TimesNewRoman" w:hAnsi="Times New Roman" w:cs="Times New Roman"/>
          <w:sz w:val="24"/>
          <w:szCs w:val="24"/>
        </w:rPr>
        <w:t>ş</w:t>
      </w:r>
      <w:r w:rsidR="0092457E" w:rsidRPr="001E00EF">
        <w:rPr>
          <w:rFonts w:ascii="Times New Roman" w:eastAsia="TimesNewRoman" w:hAnsi="Times New Roman" w:cs="Times New Roman"/>
          <w:sz w:val="24"/>
          <w:szCs w:val="24"/>
        </w:rPr>
        <w:t>mede;</w:t>
      </w:r>
      <w:r w:rsidRPr="001E00EF">
        <w:rPr>
          <w:rFonts w:ascii="Times New Roman" w:eastAsia="TimesNewRoman" w:hAnsi="Times New Roman" w:cs="Times New Roman"/>
          <w:sz w:val="24"/>
          <w:szCs w:val="24"/>
        </w:rPr>
        <w:t xml:space="preserve"> </w:t>
      </w:r>
      <w:r w:rsidR="0092457E" w:rsidRPr="001E00EF">
        <w:rPr>
          <w:rFonts w:ascii="Times New Roman" w:eastAsia="TimesNewRoman" w:hAnsi="Times New Roman" w:cs="Times New Roman"/>
          <w:sz w:val="24"/>
          <w:szCs w:val="24"/>
        </w:rPr>
        <w:t>tarafların hak ve asli bor</w:t>
      </w:r>
      <w:r w:rsidRPr="001E00EF">
        <w:rPr>
          <w:rFonts w:ascii="Times New Roman" w:eastAsia="TimesNewRoman" w:hAnsi="Times New Roman" w:cs="Times New Roman"/>
          <w:sz w:val="24"/>
          <w:szCs w:val="24"/>
        </w:rPr>
        <w:t>ç</w:t>
      </w:r>
      <w:r w:rsidR="0092457E" w:rsidRPr="001E00EF">
        <w:rPr>
          <w:rFonts w:ascii="Times New Roman" w:eastAsia="TimesNewRoman" w:hAnsi="Times New Roman" w:cs="Times New Roman"/>
          <w:sz w:val="24"/>
          <w:szCs w:val="24"/>
        </w:rPr>
        <w:t>ları, gelecekteki malların dağıtımına ili</w:t>
      </w:r>
      <w:r w:rsidRPr="001E00EF">
        <w:rPr>
          <w:rFonts w:ascii="Times New Roman" w:eastAsia="TimesNewRoman" w:hAnsi="Times New Roman" w:cs="Times New Roman"/>
          <w:sz w:val="24"/>
          <w:szCs w:val="24"/>
        </w:rPr>
        <w:t>şkin işbirliği dü</w:t>
      </w:r>
      <w:r w:rsidR="0092457E" w:rsidRPr="001E00EF">
        <w:rPr>
          <w:rFonts w:ascii="Times New Roman" w:eastAsia="TimesNewRoman" w:hAnsi="Times New Roman" w:cs="Times New Roman"/>
          <w:sz w:val="24"/>
          <w:szCs w:val="24"/>
        </w:rPr>
        <w:t>zenlenir.</w:t>
      </w:r>
      <w:r w:rsidRPr="001E00EF">
        <w:rPr>
          <w:rFonts w:ascii="Times New Roman" w:eastAsia="TimesNewRoman" w:hAnsi="Times New Roman" w:cs="Times New Roman"/>
          <w:sz w:val="24"/>
          <w:szCs w:val="24"/>
        </w:rPr>
        <w:t xml:space="preserve"> Ç</w:t>
      </w:r>
      <w:r w:rsidR="0092457E" w:rsidRPr="001E00EF">
        <w:rPr>
          <w:rFonts w:ascii="Times New Roman" w:eastAsia="TimesNewRoman" w:hAnsi="Times New Roman" w:cs="Times New Roman"/>
          <w:sz w:val="24"/>
          <w:szCs w:val="24"/>
        </w:rPr>
        <w:t>er</w:t>
      </w:r>
      <w:r w:rsidRPr="001E00EF">
        <w:rPr>
          <w:rFonts w:ascii="Times New Roman" w:eastAsia="TimesNewRoman" w:hAnsi="Times New Roman" w:cs="Times New Roman"/>
          <w:sz w:val="24"/>
          <w:szCs w:val="24"/>
        </w:rPr>
        <w:t>ç</w:t>
      </w:r>
      <w:r w:rsidR="0092457E" w:rsidRPr="001E00EF">
        <w:rPr>
          <w:rFonts w:ascii="Times New Roman" w:eastAsia="TimesNewRoman" w:hAnsi="Times New Roman" w:cs="Times New Roman"/>
          <w:sz w:val="24"/>
          <w:szCs w:val="24"/>
        </w:rPr>
        <w:t>eve s</w:t>
      </w:r>
      <w:r w:rsidRPr="001E00EF">
        <w:rPr>
          <w:rFonts w:ascii="Times New Roman" w:eastAsia="TimesNewRoman" w:hAnsi="Times New Roman" w:cs="Times New Roman"/>
          <w:sz w:val="24"/>
          <w:szCs w:val="24"/>
        </w:rPr>
        <w:t>özleş</w:t>
      </w:r>
      <w:r w:rsidR="0092457E" w:rsidRPr="001E00EF">
        <w:rPr>
          <w:rFonts w:ascii="Times New Roman" w:eastAsia="TimesNewRoman" w:hAnsi="Times New Roman" w:cs="Times New Roman"/>
          <w:sz w:val="24"/>
          <w:szCs w:val="24"/>
        </w:rPr>
        <w:t>me</w:t>
      </w:r>
      <w:r w:rsidRPr="001E00EF">
        <w:rPr>
          <w:rFonts w:ascii="Times New Roman" w:eastAsia="TimesNewRoman" w:hAnsi="Times New Roman" w:cs="Times New Roman"/>
          <w:sz w:val="24"/>
          <w:szCs w:val="24"/>
        </w:rPr>
        <w:t>,</w:t>
      </w:r>
      <w:r w:rsidR="0092457E" w:rsidRPr="001E00EF">
        <w:rPr>
          <w:rFonts w:ascii="Times New Roman" w:eastAsia="TimesNewRoman" w:hAnsi="Times New Roman" w:cs="Times New Roman"/>
          <w:sz w:val="24"/>
          <w:szCs w:val="24"/>
        </w:rPr>
        <w:t xml:space="preserve"> tek satıcılık s</w:t>
      </w:r>
      <w:r w:rsidRPr="001E00EF">
        <w:rPr>
          <w:rFonts w:ascii="Times New Roman" w:eastAsia="TimesNewRoman" w:hAnsi="Times New Roman" w:cs="Times New Roman"/>
          <w:sz w:val="24"/>
          <w:szCs w:val="24"/>
        </w:rPr>
        <w:t>ö</w:t>
      </w:r>
      <w:r w:rsidR="0092457E" w:rsidRPr="001E00EF">
        <w:rPr>
          <w:rFonts w:ascii="Times New Roman" w:eastAsia="TimesNewRoman" w:hAnsi="Times New Roman" w:cs="Times New Roman"/>
          <w:sz w:val="24"/>
          <w:szCs w:val="24"/>
        </w:rPr>
        <w:t>zle</w:t>
      </w:r>
      <w:r w:rsidRPr="001E00EF">
        <w:rPr>
          <w:rFonts w:ascii="Times New Roman" w:eastAsia="TimesNewRoman" w:hAnsi="Times New Roman" w:cs="Times New Roman"/>
          <w:sz w:val="24"/>
          <w:szCs w:val="24"/>
        </w:rPr>
        <w:t>ş</w:t>
      </w:r>
      <w:r w:rsidR="0092457E" w:rsidRPr="001E00EF">
        <w:rPr>
          <w:rFonts w:ascii="Times New Roman" w:eastAsia="TimesNewRoman" w:hAnsi="Times New Roman" w:cs="Times New Roman"/>
          <w:sz w:val="24"/>
          <w:szCs w:val="24"/>
        </w:rPr>
        <w:t>mesiyle t</w:t>
      </w:r>
      <w:r w:rsidRPr="001E00EF">
        <w:rPr>
          <w:rFonts w:ascii="Times New Roman" w:eastAsia="TimesNewRoman" w:hAnsi="Times New Roman" w:cs="Times New Roman"/>
          <w:sz w:val="24"/>
          <w:szCs w:val="24"/>
        </w:rPr>
        <w:t>araflar arasında somut bir satış iliş</w:t>
      </w:r>
      <w:r w:rsidR="0092457E" w:rsidRPr="001E00EF">
        <w:rPr>
          <w:rFonts w:ascii="Times New Roman" w:eastAsia="TimesNewRoman" w:hAnsi="Times New Roman" w:cs="Times New Roman"/>
          <w:sz w:val="24"/>
          <w:szCs w:val="24"/>
        </w:rPr>
        <w:t>kisi</w:t>
      </w:r>
      <w:r w:rsidRPr="001E00EF">
        <w:rPr>
          <w:rFonts w:ascii="Times New Roman" w:eastAsia="TimesNewRoman" w:hAnsi="Times New Roman" w:cs="Times New Roman"/>
          <w:sz w:val="24"/>
          <w:szCs w:val="24"/>
        </w:rPr>
        <w:t xml:space="preserve"> </w:t>
      </w:r>
      <w:r w:rsidR="0092457E" w:rsidRPr="001E00EF">
        <w:rPr>
          <w:rFonts w:ascii="Times New Roman" w:eastAsia="TimesNewRoman" w:hAnsi="Times New Roman" w:cs="Times New Roman"/>
          <w:sz w:val="24"/>
          <w:szCs w:val="24"/>
        </w:rPr>
        <w:t>kurmaz. Sadece gelecekteki satı</w:t>
      </w:r>
      <w:r w:rsidRPr="001E00EF">
        <w:rPr>
          <w:rFonts w:ascii="Times New Roman" w:eastAsia="TimesNewRoman" w:hAnsi="Times New Roman" w:cs="Times New Roman"/>
          <w:sz w:val="24"/>
          <w:szCs w:val="24"/>
        </w:rPr>
        <w:t>ş sö</w:t>
      </w:r>
      <w:r w:rsidR="0092457E" w:rsidRPr="001E00EF">
        <w:rPr>
          <w:rFonts w:ascii="Times New Roman" w:eastAsia="TimesNewRoman" w:hAnsi="Times New Roman" w:cs="Times New Roman"/>
          <w:sz w:val="24"/>
          <w:szCs w:val="24"/>
        </w:rPr>
        <w:t>zle</w:t>
      </w:r>
      <w:r w:rsidRPr="001E00EF">
        <w:rPr>
          <w:rFonts w:ascii="Times New Roman" w:eastAsia="TimesNewRoman" w:hAnsi="Times New Roman" w:cs="Times New Roman"/>
          <w:sz w:val="24"/>
          <w:szCs w:val="24"/>
        </w:rPr>
        <w:t>ş</w:t>
      </w:r>
      <w:r w:rsidR="0092457E" w:rsidRPr="001E00EF">
        <w:rPr>
          <w:rFonts w:ascii="Times New Roman" w:eastAsia="TimesNewRoman" w:hAnsi="Times New Roman" w:cs="Times New Roman"/>
          <w:sz w:val="24"/>
          <w:szCs w:val="24"/>
        </w:rPr>
        <w:t xml:space="preserve">melerinin </w:t>
      </w:r>
      <w:r w:rsidRPr="001E00EF">
        <w:rPr>
          <w:rFonts w:ascii="Times New Roman" w:eastAsia="TimesNewRoman" w:hAnsi="Times New Roman" w:cs="Times New Roman"/>
          <w:sz w:val="24"/>
          <w:szCs w:val="24"/>
        </w:rPr>
        <w:t>çerç</w:t>
      </w:r>
      <w:r w:rsidR="0092457E" w:rsidRPr="001E00EF">
        <w:rPr>
          <w:rFonts w:ascii="Times New Roman" w:eastAsia="TimesNewRoman" w:hAnsi="Times New Roman" w:cs="Times New Roman"/>
          <w:sz w:val="24"/>
          <w:szCs w:val="24"/>
        </w:rPr>
        <w:t>eve ko</w:t>
      </w:r>
      <w:r w:rsidRPr="001E00EF">
        <w:rPr>
          <w:rFonts w:ascii="Times New Roman" w:eastAsia="TimesNewRoman" w:hAnsi="Times New Roman" w:cs="Times New Roman"/>
          <w:sz w:val="24"/>
          <w:szCs w:val="24"/>
        </w:rPr>
        <w:t>ş</w:t>
      </w:r>
      <w:r w:rsidR="0092457E" w:rsidRPr="001E00EF">
        <w:rPr>
          <w:rFonts w:ascii="Times New Roman" w:eastAsia="TimesNewRoman" w:hAnsi="Times New Roman" w:cs="Times New Roman"/>
          <w:sz w:val="24"/>
          <w:szCs w:val="24"/>
        </w:rPr>
        <w:t xml:space="preserve">ulları belirlenir. </w:t>
      </w:r>
      <w:r w:rsidR="00F8269B" w:rsidRPr="001E00EF">
        <w:rPr>
          <w:rFonts w:ascii="Times New Roman" w:eastAsia="TimesNewRoman" w:hAnsi="Times New Roman" w:cs="Times New Roman"/>
          <w:sz w:val="24"/>
          <w:szCs w:val="24"/>
        </w:rPr>
        <w:t>Kısaca, çerçeve sözleşmede, tarafların malların dağıtımında uyması gereken kurallar düzenlenir. Bu kurallar, bir yandan satıcının üreticinin dağıtım örgütleriyle bütünleşmesini sağlar, diğer yandan üreticinin tek satıcıyı destekleme yükümlülüğünü ve tek satıcıya yapılacak indirimleri düzenler.</w:t>
      </w:r>
    </w:p>
    <w:p w:rsidR="0092457E" w:rsidRDefault="00F8269B" w:rsidP="00A00610">
      <w:pPr>
        <w:autoSpaceDE w:val="0"/>
        <w:autoSpaceDN w:val="0"/>
        <w:adjustRightInd w:val="0"/>
        <w:spacing w:after="0" w:line="360" w:lineRule="auto"/>
        <w:ind w:firstLine="708"/>
        <w:jc w:val="both"/>
        <w:rPr>
          <w:rFonts w:ascii="Times New Roman" w:hAnsi="Times New Roman" w:cs="Times New Roman"/>
          <w:sz w:val="24"/>
          <w:szCs w:val="24"/>
        </w:rPr>
      </w:pPr>
      <w:r w:rsidRPr="001E00EF">
        <w:rPr>
          <w:rFonts w:ascii="Times New Roman" w:hAnsi="Times New Roman" w:cs="Times New Roman"/>
          <w:sz w:val="24"/>
          <w:szCs w:val="24"/>
        </w:rPr>
        <w:t xml:space="preserve">Üretici ile satıcı arasındaki hukuki ilişki iki aşamadan oluşur. İlki, çerçeve sözleşmeyle meydana gelen tek satıcılık sözleşmesidir. İkincisi ise; çerçeve sözleşmeyi tamamlayan münferit satış sözleşmeleridir. </w:t>
      </w:r>
      <w:r w:rsidR="00123BD4" w:rsidRPr="00123BD4">
        <w:rPr>
          <w:rFonts w:ascii="Times New Roman" w:hAnsi="Times New Roman" w:cs="Times New Roman"/>
          <w:sz w:val="24"/>
          <w:szCs w:val="24"/>
        </w:rPr>
        <w:t xml:space="preserve">Tek satıcılık sözleşmesinde, sürekli olan bir çerçeve ilişki içerisinde, taraflar arasında belirli mal tutarları için </w:t>
      </w:r>
      <w:proofErr w:type="spellStart"/>
      <w:r w:rsidR="00123BD4" w:rsidRPr="00123BD4">
        <w:rPr>
          <w:rFonts w:ascii="Times New Roman" w:hAnsi="Times New Roman" w:cs="Times New Roman"/>
          <w:sz w:val="24"/>
          <w:szCs w:val="24"/>
        </w:rPr>
        <w:t>birel</w:t>
      </w:r>
      <w:proofErr w:type="spellEnd"/>
      <w:r w:rsidR="00123BD4" w:rsidRPr="00123BD4">
        <w:rPr>
          <w:rFonts w:ascii="Times New Roman" w:hAnsi="Times New Roman" w:cs="Times New Roman"/>
          <w:sz w:val="24"/>
          <w:szCs w:val="24"/>
        </w:rPr>
        <w:t xml:space="preserve"> (münferit) satım sözleşmeleri yapılır</w:t>
      </w:r>
      <w:r w:rsidR="00123BD4" w:rsidRPr="00123BD4">
        <w:rPr>
          <w:rStyle w:val="DipnotBavurusu"/>
          <w:rFonts w:ascii="Times New Roman" w:hAnsi="Times New Roman" w:cs="Times New Roman"/>
          <w:sz w:val="24"/>
          <w:szCs w:val="24"/>
        </w:rPr>
        <w:footnoteReference w:id="8"/>
      </w:r>
      <w:r w:rsidR="00123BD4" w:rsidRPr="00123BD4">
        <w:rPr>
          <w:rFonts w:ascii="Times New Roman" w:hAnsi="Times New Roman" w:cs="Times New Roman"/>
          <w:sz w:val="24"/>
          <w:szCs w:val="24"/>
        </w:rPr>
        <w:t>.</w:t>
      </w:r>
      <w:r w:rsidR="00123BD4">
        <w:rPr>
          <w:rFonts w:ascii="Verdana" w:hAnsi="Verdana"/>
          <w:sz w:val="19"/>
          <w:szCs w:val="19"/>
        </w:rPr>
        <w:t xml:space="preserve"> </w:t>
      </w:r>
      <w:proofErr w:type="gramStart"/>
      <w:r w:rsidRPr="001E00EF">
        <w:rPr>
          <w:rFonts w:ascii="Times New Roman" w:hAnsi="Times New Roman" w:cs="Times New Roman"/>
          <w:sz w:val="24"/>
          <w:szCs w:val="24"/>
        </w:rPr>
        <w:t>Bu</w:t>
      </w:r>
      <w:proofErr w:type="gramEnd"/>
      <w:r w:rsidRPr="001E00EF">
        <w:rPr>
          <w:rFonts w:ascii="Times New Roman" w:hAnsi="Times New Roman" w:cs="Times New Roman"/>
          <w:sz w:val="24"/>
          <w:szCs w:val="24"/>
        </w:rPr>
        <w:t xml:space="preserve"> sözleşmelerle, tek satıcı, sözleşme konusu malları üçüncü kişilere satabilmek için üreticiden satın alır.</w:t>
      </w:r>
      <w:r w:rsidR="00123BD4" w:rsidRPr="00123BD4">
        <w:rPr>
          <w:rFonts w:ascii="Verdana" w:hAnsi="Verdana"/>
          <w:sz w:val="19"/>
          <w:szCs w:val="19"/>
        </w:rPr>
        <w:t xml:space="preserve"> </w:t>
      </w:r>
      <w:r w:rsidRPr="001E00EF">
        <w:rPr>
          <w:rFonts w:ascii="Times New Roman" w:hAnsi="Times New Roman" w:cs="Times New Roman"/>
          <w:sz w:val="24"/>
          <w:szCs w:val="24"/>
        </w:rPr>
        <w:t xml:space="preserve">Münferit satış sözleşmesinin kuralları çerçeve sözleşmede belirlenir. </w:t>
      </w:r>
      <w:r w:rsidRPr="001E00EF">
        <w:rPr>
          <w:rFonts w:ascii="Times New Roman" w:eastAsia="TimesNewRoman" w:hAnsi="Times New Roman" w:cs="Times New Roman"/>
          <w:sz w:val="24"/>
          <w:szCs w:val="24"/>
        </w:rPr>
        <w:t>Üretici ile tek satıcı arasındaki münferit satış sözleşmelerinin koşulları, çerçeve sözleşmede önceden düzenlense dahi, münferit satış sözleşmeleri, çerçeve sözleşmesinden hukuken bağımsızdır</w:t>
      </w:r>
      <w:r w:rsidR="0021080A" w:rsidRPr="001E00EF">
        <w:rPr>
          <w:rFonts w:ascii="Times New Roman" w:eastAsia="TimesNewRoman" w:hAnsi="Times New Roman" w:cs="Times New Roman"/>
          <w:sz w:val="24"/>
          <w:szCs w:val="24"/>
        </w:rPr>
        <w:t>.</w:t>
      </w:r>
    </w:p>
    <w:p w:rsidR="00A00610" w:rsidRPr="001E00EF" w:rsidRDefault="00A00610" w:rsidP="00A00610">
      <w:pPr>
        <w:autoSpaceDE w:val="0"/>
        <w:autoSpaceDN w:val="0"/>
        <w:adjustRightInd w:val="0"/>
        <w:spacing w:after="0" w:line="360" w:lineRule="auto"/>
        <w:ind w:firstLine="708"/>
        <w:jc w:val="both"/>
        <w:rPr>
          <w:rFonts w:ascii="Times New Roman" w:hAnsi="Times New Roman" w:cs="Times New Roman"/>
          <w:sz w:val="24"/>
          <w:szCs w:val="24"/>
        </w:rPr>
      </w:pPr>
    </w:p>
    <w:p w:rsidR="0021080A" w:rsidRPr="001E00EF" w:rsidRDefault="002C578A" w:rsidP="001E00EF">
      <w:pPr>
        <w:autoSpaceDE w:val="0"/>
        <w:autoSpaceDN w:val="0"/>
        <w:adjustRightInd w:val="0"/>
        <w:spacing w:after="0" w:line="360" w:lineRule="auto"/>
        <w:ind w:firstLine="708"/>
        <w:jc w:val="both"/>
        <w:rPr>
          <w:rFonts w:ascii="Times New Roman" w:eastAsia="TimesNewRoman" w:hAnsi="Times New Roman" w:cs="Times New Roman"/>
          <w:b/>
          <w:sz w:val="24"/>
          <w:szCs w:val="24"/>
        </w:rPr>
      </w:pPr>
      <w:r w:rsidRPr="001E00EF">
        <w:rPr>
          <w:rFonts w:ascii="Times New Roman" w:eastAsia="TimesNewRoman" w:hAnsi="Times New Roman" w:cs="Times New Roman"/>
          <w:b/>
          <w:sz w:val="24"/>
          <w:szCs w:val="24"/>
        </w:rPr>
        <w:t>D</w:t>
      </w:r>
      <w:r w:rsidR="0021080A" w:rsidRPr="001E00EF">
        <w:rPr>
          <w:rFonts w:ascii="Times New Roman" w:eastAsia="TimesNewRoman" w:hAnsi="Times New Roman" w:cs="Times New Roman"/>
          <w:b/>
          <w:sz w:val="24"/>
          <w:szCs w:val="24"/>
        </w:rPr>
        <w:t>) Tek Satıcının Bir Y</w:t>
      </w:r>
      <w:r w:rsidR="00507EA4" w:rsidRPr="001E00EF">
        <w:rPr>
          <w:rFonts w:ascii="Times New Roman" w:eastAsia="TimesNewRoman" w:hAnsi="Times New Roman" w:cs="Times New Roman"/>
          <w:b/>
          <w:sz w:val="24"/>
          <w:szCs w:val="24"/>
        </w:rPr>
        <w:t>andan Kendi Adına ve Hesabına Sö</w:t>
      </w:r>
      <w:r w:rsidR="0021080A" w:rsidRPr="001E00EF">
        <w:rPr>
          <w:rFonts w:ascii="Times New Roman" w:eastAsia="TimesNewRoman" w:hAnsi="Times New Roman" w:cs="Times New Roman"/>
          <w:b/>
          <w:sz w:val="24"/>
          <w:szCs w:val="24"/>
        </w:rPr>
        <w:t>zle</w:t>
      </w:r>
      <w:r w:rsidR="00507EA4" w:rsidRPr="001E00EF">
        <w:rPr>
          <w:rFonts w:ascii="Times New Roman" w:eastAsia="TimesNewRoman" w:hAnsi="Times New Roman" w:cs="Times New Roman"/>
          <w:b/>
          <w:sz w:val="24"/>
          <w:szCs w:val="24"/>
        </w:rPr>
        <w:t>ş</w:t>
      </w:r>
      <w:r w:rsidR="0021080A" w:rsidRPr="001E00EF">
        <w:rPr>
          <w:rFonts w:ascii="Times New Roman" w:eastAsia="TimesNewRoman" w:hAnsi="Times New Roman" w:cs="Times New Roman"/>
          <w:b/>
          <w:sz w:val="24"/>
          <w:szCs w:val="24"/>
        </w:rPr>
        <w:t>me Konusu Malları Satması Diğer Yandan Üreticinin Dağıtım Ağıyla Bütünleşmesi</w:t>
      </w:r>
    </w:p>
    <w:p w:rsidR="0021080A" w:rsidRPr="001E00EF" w:rsidRDefault="0021080A" w:rsidP="001E00EF">
      <w:pPr>
        <w:autoSpaceDE w:val="0"/>
        <w:autoSpaceDN w:val="0"/>
        <w:adjustRightInd w:val="0"/>
        <w:spacing w:after="0" w:line="360" w:lineRule="auto"/>
        <w:ind w:firstLine="708"/>
        <w:jc w:val="both"/>
        <w:rPr>
          <w:rFonts w:ascii="Times New Roman" w:eastAsia="TimesNewRoman" w:hAnsi="Times New Roman" w:cs="Times New Roman"/>
          <w:b/>
          <w:sz w:val="24"/>
          <w:szCs w:val="24"/>
        </w:rPr>
      </w:pPr>
    </w:p>
    <w:p w:rsidR="0021080A" w:rsidRPr="001E00EF" w:rsidRDefault="0021080A"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Tek satıcı satışını üstlendiği malları, kendi adına ve hesabına, tüm riskleri kendi adına olmak üzere üreticiden satın alıp, kendi müşterilerine satar.</w:t>
      </w:r>
      <w:r w:rsidR="00673EE5">
        <w:rPr>
          <w:rStyle w:val="DipnotBavurusu"/>
          <w:rFonts w:ascii="Times New Roman" w:eastAsia="TimesNewRoman" w:hAnsi="Times New Roman" w:cs="Times New Roman"/>
          <w:sz w:val="24"/>
          <w:szCs w:val="24"/>
        </w:rPr>
        <w:footnoteReference w:id="9"/>
      </w:r>
      <w:r w:rsidRPr="001E00EF">
        <w:rPr>
          <w:rFonts w:ascii="Times New Roman" w:eastAsia="TimesNewRoman" w:hAnsi="Times New Roman" w:cs="Times New Roman"/>
          <w:sz w:val="24"/>
          <w:szCs w:val="24"/>
        </w:rPr>
        <w:t xml:space="preserve"> Oysa acenteci, müvekkil adına ve hesabına hareket ederken, komisyoncu ise başkası adına hareket etmektedir. Tek satıcı bağımsız bir isletmeci olarak faaliyette bulunur, yoksa üreticinin bir çalışanı değildir. Tek satıcının genellikle büyük bir isletmesi, deposu ve kendi çalışanları vardır. Ayrıca tek satıcı, pazarlama ve kredi riski ile tipik girişimci risklerini de taşır. Kendi isletmesinin örgütlenmesini ve çalışma saatlerini kendisi düzenler. </w:t>
      </w:r>
    </w:p>
    <w:p w:rsidR="0021080A" w:rsidRPr="001E00EF" w:rsidRDefault="0021080A"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 xml:space="preserve">Tek satıcının sözleşme konusu malları kendi adına ve hesabına satması, ayrıca tek satıcının bu malların mülkiyetini, üreticiden satın alma yoluyla iktisap ettiğini açıkça ortaya koyar. Tek satıcı ve üretici arasında kurulan satış sözleşmesi ile tek satıcı ve onun alıcıları </w:t>
      </w:r>
      <w:r w:rsidRPr="001E00EF">
        <w:rPr>
          <w:rFonts w:ascii="Times New Roman" w:eastAsia="TimesNewRoman" w:hAnsi="Times New Roman" w:cs="Times New Roman"/>
          <w:sz w:val="24"/>
          <w:szCs w:val="24"/>
        </w:rPr>
        <w:lastRenderedPageBreak/>
        <w:t>arasında yapılan satış sözleşmeleri birbirinden ayrılır. Dolayısıyla, acente sözleşmesinden farklı olarak, üretici ile onun mallarını satın alan müşteriler arasında doğrudan bir satış sözleşmesi bulunmamaktadır. Tek satıcılık sözleşmesinde;</w:t>
      </w:r>
    </w:p>
    <w:p w:rsidR="0021080A" w:rsidRPr="001E00EF" w:rsidRDefault="0021080A" w:rsidP="001E00EF">
      <w:pPr>
        <w:pStyle w:val="ListeParagraf"/>
        <w:numPr>
          <w:ilvl w:val="0"/>
          <w:numId w:val="7"/>
        </w:numPr>
        <w:autoSpaceDE w:val="0"/>
        <w:autoSpaceDN w:val="0"/>
        <w:adjustRightInd w:val="0"/>
        <w:spacing w:after="0" w:line="360" w:lineRule="auto"/>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Tek satıcının sözleşme konusu malları kendi adına ve hesabına dağıttığı açıkça ifade edilir,</w:t>
      </w:r>
    </w:p>
    <w:p w:rsidR="0021080A" w:rsidRPr="001E00EF" w:rsidRDefault="0021080A" w:rsidP="001E00EF">
      <w:pPr>
        <w:pStyle w:val="ListeParagraf"/>
        <w:numPr>
          <w:ilvl w:val="0"/>
          <w:numId w:val="7"/>
        </w:numPr>
        <w:autoSpaceDE w:val="0"/>
        <w:autoSpaceDN w:val="0"/>
        <w:adjustRightInd w:val="0"/>
        <w:spacing w:after="0" w:line="360" w:lineRule="auto"/>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Ayrıca tek satıcının, üreticiyi temsil yetkisine sahip olmadığı da sözleşmede belirtilir,</w:t>
      </w:r>
    </w:p>
    <w:p w:rsidR="0021080A" w:rsidRPr="001E00EF" w:rsidRDefault="0021080A" w:rsidP="001E00EF">
      <w:pPr>
        <w:pStyle w:val="ListeParagraf"/>
        <w:numPr>
          <w:ilvl w:val="0"/>
          <w:numId w:val="7"/>
        </w:numPr>
        <w:autoSpaceDE w:val="0"/>
        <w:autoSpaceDN w:val="0"/>
        <w:adjustRightInd w:val="0"/>
        <w:spacing w:after="0" w:line="360" w:lineRule="auto"/>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Tek satıcının acente ve ya komisyoncu değil, tek satıcı olduğu, ortaya konulur.</w:t>
      </w:r>
    </w:p>
    <w:p w:rsidR="0021080A" w:rsidRPr="001E00EF" w:rsidRDefault="0021080A" w:rsidP="001E00EF">
      <w:pPr>
        <w:pStyle w:val="ListeParagraf"/>
        <w:autoSpaceDE w:val="0"/>
        <w:autoSpaceDN w:val="0"/>
        <w:adjustRightInd w:val="0"/>
        <w:spacing w:after="0" w:line="360" w:lineRule="auto"/>
        <w:jc w:val="both"/>
        <w:rPr>
          <w:rFonts w:ascii="Times New Roman" w:eastAsia="TimesNewRoman" w:hAnsi="Times New Roman" w:cs="Times New Roman"/>
          <w:sz w:val="24"/>
          <w:szCs w:val="24"/>
        </w:rPr>
      </w:pPr>
    </w:p>
    <w:p w:rsidR="0021080A" w:rsidRDefault="0021080A"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 xml:space="preserve">Tek satıcı kendi adına ve hesabına hareket ettiğinden, dağıtım için yaptığı masrafları üreticiden talep edemez. Masraflarını alış-satış fiyat farkından (gelirinden) karsılar. Acentenin ücret hakkına ilişkin </w:t>
      </w:r>
      <w:proofErr w:type="gramStart"/>
      <w:r w:rsidRPr="001E00EF">
        <w:rPr>
          <w:rFonts w:ascii="Times New Roman" w:eastAsia="TimesNewRoman" w:hAnsi="Times New Roman" w:cs="Times New Roman"/>
          <w:sz w:val="24"/>
          <w:szCs w:val="24"/>
        </w:rPr>
        <w:t>TTK.md</w:t>
      </w:r>
      <w:proofErr w:type="gramEnd"/>
      <w:r w:rsidRPr="001E00EF">
        <w:rPr>
          <w:rFonts w:ascii="Times New Roman" w:eastAsia="TimesNewRoman" w:hAnsi="Times New Roman" w:cs="Times New Roman"/>
          <w:sz w:val="24"/>
          <w:szCs w:val="24"/>
        </w:rPr>
        <w:t xml:space="preserve">.128 </w:t>
      </w:r>
      <w:proofErr w:type="spellStart"/>
      <w:r w:rsidRPr="001E00EF">
        <w:rPr>
          <w:rFonts w:ascii="Times New Roman" w:eastAsia="TimesNewRoman" w:hAnsi="Times New Roman" w:cs="Times New Roman"/>
          <w:sz w:val="24"/>
          <w:szCs w:val="24"/>
        </w:rPr>
        <w:t>vd</w:t>
      </w:r>
      <w:proofErr w:type="spellEnd"/>
      <w:r w:rsidRPr="001E00EF">
        <w:rPr>
          <w:rFonts w:ascii="Times New Roman" w:eastAsia="TimesNewRoman" w:hAnsi="Times New Roman" w:cs="Times New Roman"/>
          <w:sz w:val="24"/>
          <w:szCs w:val="24"/>
        </w:rPr>
        <w:t>. maddeleri, tek satıcılık sözleşmesine uygulanmaz. Acente, aracılık ettiği ücretler bakımından bir ücret/</w:t>
      </w:r>
      <w:proofErr w:type="gramStart"/>
      <w:r w:rsidRPr="001E00EF">
        <w:rPr>
          <w:rFonts w:ascii="Times New Roman" w:eastAsia="TimesNewRoman" w:hAnsi="Times New Roman" w:cs="Times New Roman"/>
          <w:sz w:val="24"/>
          <w:szCs w:val="24"/>
        </w:rPr>
        <w:t>provizyona</w:t>
      </w:r>
      <w:proofErr w:type="gramEnd"/>
      <w:r w:rsidRPr="001E00EF">
        <w:rPr>
          <w:rFonts w:ascii="Times New Roman" w:eastAsia="TimesNewRoman" w:hAnsi="Times New Roman" w:cs="Times New Roman"/>
          <w:sz w:val="24"/>
          <w:szCs w:val="24"/>
        </w:rPr>
        <w:t xml:space="preserve"> hak kazanırken, tek satıcı ise üreticiden aldığı ve kendi müşterilerine sattığı malların bedelleri arasındaki farktan gelirini karsılar.</w:t>
      </w:r>
    </w:p>
    <w:p w:rsidR="00F00D2C" w:rsidRPr="001E00EF" w:rsidRDefault="00F00D2C"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p>
    <w:p w:rsidR="00507EA4" w:rsidRPr="001E00EF" w:rsidRDefault="002C578A" w:rsidP="001E00EF">
      <w:pPr>
        <w:autoSpaceDE w:val="0"/>
        <w:autoSpaceDN w:val="0"/>
        <w:adjustRightInd w:val="0"/>
        <w:spacing w:after="0" w:line="360" w:lineRule="auto"/>
        <w:ind w:firstLine="708"/>
        <w:jc w:val="both"/>
        <w:rPr>
          <w:rFonts w:ascii="Times New Roman" w:eastAsia="TimesNewRoman" w:hAnsi="Times New Roman" w:cs="Times New Roman"/>
          <w:b/>
          <w:sz w:val="24"/>
          <w:szCs w:val="24"/>
        </w:rPr>
      </w:pPr>
      <w:r w:rsidRPr="001E00EF">
        <w:rPr>
          <w:rFonts w:ascii="Times New Roman" w:eastAsia="TimesNewRoman" w:hAnsi="Times New Roman" w:cs="Times New Roman"/>
          <w:b/>
          <w:sz w:val="24"/>
          <w:szCs w:val="24"/>
        </w:rPr>
        <w:t>E</w:t>
      </w:r>
      <w:r w:rsidR="00507EA4" w:rsidRPr="001E00EF">
        <w:rPr>
          <w:rFonts w:ascii="Times New Roman" w:eastAsia="TimesNewRoman" w:hAnsi="Times New Roman" w:cs="Times New Roman"/>
          <w:b/>
          <w:sz w:val="24"/>
          <w:szCs w:val="24"/>
        </w:rPr>
        <w:t>) Tek Satıcının Dağıtım ve Surumu Artırıcı Faaliyetlerde Bulunma Yükümlülüğü</w:t>
      </w:r>
    </w:p>
    <w:p w:rsidR="00507EA4" w:rsidRPr="001E00EF" w:rsidRDefault="00507EA4" w:rsidP="001E00EF">
      <w:pPr>
        <w:autoSpaceDE w:val="0"/>
        <w:autoSpaceDN w:val="0"/>
        <w:adjustRightInd w:val="0"/>
        <w:spacing w:after="0" w:line="360" w:lineRule="auto"/>
        <w:ind w:firstLine="708"/>
        <w:jc w:val="both"/>
        <w:rPr>
          <w:rFonts w:ascii="Times New Roman" w:eastAsia="TimesNewRoman" w:hAnsi="Times New Roman" w:cs="Times New Roman"/>
          <w:b/>
          <w:sz w:val="24"/>
          <w:szCs w:val="24"/>
        </w:rPr>
      </w:pPr>
    </w:p>
    <w:p w:rsidR="00507EA4" w:rsidRPr="001E00EF" w:rsidRDefault="00507EA4"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Tek satıcının diğer bir yükümlülüğü de; sözleşme konusu malların dağıtımını ve sürümünü artırmayı üstlenmesidir. Bu asli bir edim yükümlülüğüdür. Açıkça kararlaştırılmamış olsa dahi, bu yükümlülük sözleşmeden kendiliğinden doğar. Sözleşmede, asgari satın alma yükümlülüğü öngörülmüşse bu durumda aynı sonucu doğurur. Doğaldır ki; asgari satın alma yükümlülüğü, tek satıcıyı satışları artırmak işin caba sarf etmeye zorlar. Tek satıcının sürümü artırma yükümlülüğü, tek satıcılık sözleşmesine, iş görme sözleşmesi niteliği verir.</w:t>
      </w:r>
    </w:p>
    <w:p w:rsidR="00507EA4" w:rsidRPr="001E00EF" w:rsidRDefault="00507EA4"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 xml:space="preserve">Tek satıcı, malların olabildiğince geniş çapta pazarlanabilmesi için </w:t>
      </w:r>
      <w:proofErr w:type="gramStart"/>
      <w:r w:rsidRPr="001E00EF">
        <w:rPr>
          <w:rFonts w:ascii="Times New Roman" w:eastAsia="TimesNewRoman" w:hAnsi="Times New Roman" w:cs="Times New Roman"/>
          <w:sz w:val="24"/>
          <w:szCs w:val="24"/>
        </w:rPr>
        <w:t>imkanlar</w:t>
      </w:r>
      <w:proofErr w:type="gramEnd"/>
      <w:r w:rsidRPr="001E00EF">
        <w:rPr>
          <w:rFonts w:ascii="Times New Roman" w:eastAsia="TimesNewRoman" w:hAnsi="Times New Roman" w:cs="Times New Roman"/>
          <w:sz w:val="24"/>
          <w:szCs w:val="24"/>
        </w:rPr>
        <w:t xml:space="preserve"> araştırmak zorundadır. Sürümün artması aynı zamanda tek satıcının da menfaatine hizmet eder. Zira surumun artmasıyla birlikte tek satıcının kazancı da artar.</w:t>
      </w:r>
    </w:p>
    <w:p w:rsidR="00507EA4" w:rsidRPr="001E00EF" w:rsidRDefault="00507EA4"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p>
    <w:p w:rsidR="00507EA4" w:rsidRPr="001E00EF" w:rsidRDefault="00507EA4" w:rsidP="001E00EF">
      <w:pPr>
        <w:autoSpaceDE w:val="0"/>
        <w:autoSpaceDN w:val="0"/>
        <w:adjustRightInd w:val="0"/>
        <w:spacing w:after="0" w:line="360" w:lineRule="auto"/>
        <w:jc w:val="both"/>
        <w:rPr>
          <w:rFonts w:ascii="Times New Roman" w:eastAsia="TimesNewRoman" w:hAnsi="Times New Roman" w:cs="Times New Roman"/>
          <w:b/>
          <w:sz w:val="24"/>
          <w:szCs w:val="24"/>
        </w:rPr>
      </w:pPr>
      <w:r w:rsidRPr="001E00EF">
        <w:rPr>
          <w:rFonts w:ascii="Times New Roman" w:eastAsia="TimesNewRoman" w:hAnsi="Times New Roman" w:cs="Times New Roman"/>
          <w:b/>
          <w:sz w:val="24"/>
          <w:szCs w:val="24"/>
        </w:rPr>
        <w:t>IV) TEK SATICILIK SÖZLEŞMESİNİN HUKUKİ NİTELİĞİ</w:t>
      </w:r>
    </w:p>
    <w:p w:rsidR="00507EA4" w:rsidRPr="001E00EF" w:rsidRDefault="00507EA4" w:rsidP="001E00EF">
      <w:pPr>
        <w:autoSpaceDE w:val="0"/>
        <w:autoSpaceDN w:val="0"/>
        <w:adjustRightInd w:val="0"/>
        <w:spacing w:after="0" w:line="360" w:lineRule="auto"/>
        <w:jc w:val="both"/>
        <w:rPr>
          <w:rFonts w:ascii="Times New Roman" w:eastAsia="TimesNewRoman" w:hAnsi="Times New Roman" w:cs="Times New Roman"/>
          <w:sz w:val="24"/>
          <w:szCs w:val="24"/>
        </w:rPr>
      </w:pPr>
    </w:p>
    <w:p w:rsidR="00507EA4" w:rsidRPr="001E00EF" w:rsidRDefault="00507EA4"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Tek satıcılık sözleşmesi; ne bir satış sözleşmesi, ne bir ön sözleşme ne de bir acente</w:t>
      </w:r>
      <w:r w:rsidR="005635C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 xml:space="preserve">sözleşmesidir. Tarafların tüm ticari ilişkilerini düzenleyen bir çerçeve sözleşmesidir. Bu </w:t>
      </w:r>
      <w:r w:rsidRPr="001E00EF">
        <w:rPr>
          <w:rFonts w:ascii="Times New Roman" w:eastAsia="TimesNewRoman" w:hAnsi="Times New Roman" w:cs="Times New Roman"/>
          <w:sz w:val="24"/>
          <w:szCs w:val="24"/>
        </w:rPr>
        <w:lastRenderedPageBreak/>
        <w:t>s</w:t>
      </w:r>
      <w:r w:rsidR="005635C3" w:rsidRPr="001E00EF">
        <w:rPr>
          <w:rFonts w:ascii="Times New Roman" w:eastAsia="TimesNewRoman" w:hAnsi="Times New Roman" w:cs="Times New Roman"/>
          <w:sz w:val="24"/>
          <w:szCs w:val="24"/>
        </w:rPr>
        <w:t>özleş</w:t>
      </w:r>
      <w:r w:rsidRPr="001E00EF">
        <w:rPr>
          <w:rFonts w:ascii="Times New Roman" w:eastAsia="TimesNewRoman" w:hAnsi="Times New Roman" w:cs="Times New Roman"/>
          <w:sz w:val="24"/>
          <w:szCs w:val="24"/>
        </w:rPr>
        <w:t xml:space="preserve">me </w:t>
      </w:r>
      <w:r w:rsidR="005635C3" w:rsidRPr="001E00EF">
        <w:rPr>
          <w:rFonts w:ascii="Times New Roman" w:eastAsia="TimesNewRoman" w:hAnsi="Times New Roman" w:cs="Times New Roman"/>
          <w:sz w:val="24"/>
          <w:szCs w:val="24"/>
        </w:rPr>
        <w:t>ile</w:t>
      </w:r>
      <w:r w:rsidRPr="001E00EF">
        <w:rPr>
          <w:rFonts w:ascii="Times New Roman" w:eastAsia="TimesNewRoman" w:hAnsi="Times New Roman" w:cs="Times New Roman"/>
          <w:sz w:val="24"/>
          <w:szCs w:val="24"/>
        </w:rPr>
        <w:t xml:space="preserve"> tek satıcı s</w:t>
      </w:r>
      <w:r w:rsidR="005635C3" w:rsidRPr="001E00EF">
        <w:rPr>
          <w:rFonts w:ascii="Times New Roman" w:eastAsia="TimesNewRoman" w:hAnsi="Times New Roman" w:cs="Times New Roman"/>
          <w:sz w:val="24"/>
          <w:szCs w:val="24"/>
        </w:rPr>
        <w:t>ürekli bir şekilde ü</w:t>
      </w:r>
      <w:r w:rsidRPr="001E00EF">
        <w:rPr>
          <w:rFonts w:ascii="Times New Roman" w:eastAsia="TimesNewRoman" w:hAnsi="Times New Roman" w:cs="Times New Roman"/>
          <w:sz w:val="24"/>
          <w:szCs w:val="24"/>
        </w:rPr>
        <w:t>reticiye bağlanmakta, ileride kurulacak satı</w:t>
      </w:r>
      <w:r w:rsidR="005635C3" w:rsidRPr="001E00EF">
        <w:rPr>
          <w:rFonts w:ascii="Times New Roman" w:eastAsia="TimesNewRoman" w:hAnsi="Times New Roman" w:cs="Times New Roman"/>
          <w:sz w:val="24"/>
          <w:szCs w:val="24"/>
        </w:rPr>
        <w:t xml:space="preserve">ş </w:t>
      </w:r>
      <w:r w:rsidRPr="001E00EF">
        <w:rPr>
          <w:rFonts w:ascii="Times New Roman" w:eastAsia="TimesNewRoman" w:hAnsi="Times New Roman" w:cs="Times New Roman"/>
          <w:sz w:val="24"/>
          <w:szCs w:val="24"/>
        </w:rPr>
        <w:t>s</w:t>
      </w:r>
      <w:r w:rsidR="005635C3" w:rsidRPr="001E00EF">
        <w:rPr>
          <w:rFonts w:ascii="Times New Roman" w:eastAsia="TimesNewRoman" w:hAnsi="Times New Roman" w:cs="Times New Roman"/>
          <w:sz w:val="24"/>
          <w:szCs w:val="24"/>
        </w:rPr>
        <w:t>ö</w:t>
      </w:r>
      <w:r w:rsidRPr="001E00EF">
        <w:rPr>
          <w:rFonts w:ascii="Times New Roman" w:eastAsia="TimesNewRoman" w:hAnsi="Times New Roman" w:cs="Times New Roman"/>
          <w:sz w:val="24"/>
          <w:szCs w:val="24"/>
        </w:rPr>
        <w:t>zle</w:t>
      </w:r>
      <w:r w:rsidR="005635C3"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melerinin temeli atılmaktadır.</w:t>
      </w:r>
      <w:r w:rsidR="005635C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Burada iki ayrı edim s</w:t>
      </w:r>
      <w:r w:rsidR="005635C3" w:rsidRPr="001E00EF">
        <w:rPr>
          <w:rFonts w:ascii="Times New Roman" w:eastAsia="TimesNewRoman" w:hAnsi="Times New Roman" w:cs="Times New Roman"/>
          <w:sz w:val="24"/>
          <w:szCs w:val="24"/>
        </w:rPr>
        <w:t>ö</w:t>
      </w:r>
      <w:r w:rsidRPr="001E00EF">
        <w:rPr>
          <w:rFonts w:ascii="Times New Roman" w:eastAsia="TimesNewRoman" w:hAnsi="Times New Roman" w:cs="Times New Roman"/>
          <w:sz w:val="24"/>
          <w:szCs w:val="24"/>
        </w:rPr>
        <w:t>z konusudur;</w:t>
      </w:r>
    </w:p>
    <w:p w:rsidR="005635C3" w:rsidRPr="001E00EF" w:rsidRDefault="00507EA4" w:rsidP="001E00EF">
      <w:pPr>
        <w:pStyle w:val="ListeParagraf"/>
        <w:numPr>
          <w:ilvl w:val="0"/>
          <w:numId w:val="8"/>
        </w:numPr>
        <w:autoSpaceDE w:val="0"/>
        <w:autoSpaceDN w:val="0"/>
        <w:adjustRightInd w:val="0"/>
        <w:spacing w:after="0" w:line="360" w:lineRule="auto"/>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Tek satıcı</w:t>
      </w:r>
      <w:r w:rsidR="005635C3" w:rsidRPr="001E00EF">
        <w:rPr>
          <w:rFonts w:ascii="Times New Roman" w:eastAsia="TimesNewRoman" w:hAnsi="Times New Roman" w:cs="Times New Roman"/>
          <w:sz w:val="24"/>
          <w:szCs w:val="24"/>
        </w:rPr>
        <w:t>; sözleşme bö</w:t>
      </w:r>
      <w:r w:rsidRPr="001E00EF">
        <w:rPr>
          <w:rFonts w:ascii="Times New Roman" w:eastAsia="TimesNewRoman" w:hAnsi="Times New Roman" w:cs="Times New Roman"/>
          <w:sz w:val="24"/>
          <w:szCs w:val="24"/>
        </w:rPr>
        <w:t>lgesinde s</w:t>
      </w:r>
      <w:r w:rsidR="005635C3" w:rsidRPr="001E00EF">
        <w:rPr>
          <w:rFonts w:ascii="Times New Roman" w:eastAsia="TimesNewRoman" w:hAnsi="Times New Roman" w:cs="Times New Roman"/>
          <w:sz w:val="24"/>
          <w:szCs w:val="24"/>
        </w:rPr>
        <w:t>ö</w:t>
      </w:r>
      <w:r w:rsidRPr="001E00EF">
        <w:rPr>
          <w:rFonts w:ascii="Times New Roman" w:eastAsia="TimesNewRoman" w:hAnsi="Times New Roman" w:cs="Times New Roman"/>
          <w:sz w:val="24"/>
          <w:szCs w:val="24"/>
        </w:rPr>
        <w:t>zle</w:t>
      </w:r>
      <w:r w:rsidR="005635C3"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me konusu malların, bu b</w:t>
      </w:r>
      <w:r w:rsidR="005635C3" w:rsidRPr="001E00EF">
        <w:rPr>
          <w:rFonts w:ascii="Times New Roman" w:eastAsia="TimesNewRoman" w:hAnsi="Times New Roman" w:cs="Times New Roman"/>
          <w:sz w:val="24"/>
          <w:szCs w:val="24"/>
        </w:rPr>
        <w:t>ö</w:t>
      </w:r>
      <w:r w:rsidRPr="001E00EF">
        <w:rPr>
          <w:rFonts w:ascii="Times New Roman" w:eastAsia="TimesNewRoman" w:hAnsi="Times New Roman" w:cs="Times New Roman"/>
          <w:sz w:val="24"/>
          <w:szCs w:val="24"/>
        </w:rPr>
        <w:t>lgede</w:t>
      </w:r>
      <w:r w:rsidR="005635C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doğ</w:t>
      </w:r>
      <w:r w:rsidR="005635C3" w:rsidRPr="001E00EF">
        <w:rPr>
          <w:rFonts w:ascii="Times New Roman" w:eastAsia="TimesNewRoman" w:hAnsi="Times New Roman" w:cs="Times New Roman"/>
          <w:sz w:val="24"/>
          <w:szCs w:val="24"/>
        </w:rPr>
        <w:t>rudan s</w:t>
      </w:r>
      <w:r w:rsidRPr="001E00EF">
        <w:rPr>
          <w:rFonts w:ascii="Times New Roman" w:eastAsia="TimesNewRoman" w:hAnsi="Times New Roman" w:cs="Times New Roman"/>
          <w:sz w:val="24"/>
          <w:szCs w:val="24"/>
        </w:rPr>
        <w:t>atısını yapmakta, malları</w:t>
      </w:r>
      <w:r w:rsidR="005635C3" w:rsidRPr="001E00EF">
        <w:rPr>
          <w:rFonts w:ascii="Times New Roman" w:eastAsia="TimesNewRoman" w:hAnsi="Times New Roman" w:cs="Times New Roman"/>
          <w:sz w:val="24"/>
          <w:szCs w:val="24"/>
        </w:rPr>
        <w:t>n sürümünü</w:t>
      </w:r>
      <w:r w:rsidRPr="001E00EF">
        <w:rPr>
          <w:rFonts w:ascii="Times New Roman" w:eastAsia="TimesNewRoman" w:hAnsi="Times New Roman" w:cs="Times New Roman"/>
          <w:sz w:val="24"/>
          <w:szCs w:val="24"/>
        </w:rPr>
        <w:t xml:space="preserve"> artı</w:t>
      </w:r>
      <w:r w:rsidR="005635C3" w:rsidRPr="001E00EF">
        <w:rPr>
          <w:rFonts w:ascii="Times New Roman" w:eastAsia="TimesNewRoman" w:hAnsi="Times New Roman" w:cs="Times New Roman"/>
          <w:sz w:val="24"/>
          <w:szCs w:val="24"/>
        </w:rPr>
        <w:t>rmaya ç</w:t>
      </w:r>
      <w:r w:rsidRPr="001E00EF">
        <w:rPr>
          <w:rFonts w:ascii="Times New Roman" w:eastAsia="TimesNewRoman" w:hAnsi="Times New Roman" w:cs="Times New Roman"/>
          <w:sz w:val="24"/>
          <w:szCs w:val="24"/>
        </w:rPr>
        <w:t>alı</w:t>
      </w:r>
      <w:r w:rsidR="005635C3"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maktadır.</w:t>
      </w:r>
    </w:p>
    <w:p w:rsidR="00507EA4" w:rsidRPr="001E00EF" w:rsidRDefault="005635C3" w:rsidP="001E00EF">
      <w:pPr>
        <w:pStyle w:val="ListeParagraf"/>
        <w:numPr>
          <w:ilvl w:val="0"/>
          <w:numId w:val="8"/>
        </w:numPr>
        <w:autoSpaceDE w:val="0"/>
        <w:autoSpaceDN w:val="0"/>
        <w:adjustRightInd w:val="0"/>
        <w:spacing w:after="0" w:line="360" w:lineRule="auto"/>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Ü</w:t>
      </w:r>
      <w:r w:rsidR="00507EA4" w:rsidRPr="001E00EF">
        <w:rPr>
          <w:rFonts w:ascii="Times New Roman" w:eastAsia="TimesNewRoman" w:hAnsi="Times New Roman" w:cs="Times New Roman"/>
          <w:sz w:val="24"/>
          <w:szCs w:val="24"/>
        </w:rPr>
        <w:t>retici de; bu b</w:t>
      </w:r>
      <w:r w:rsidRPr="001E00EF">
        <w:rPr>
          <w:rFonts w:ascii="Times New Roman" w:eastAsia="TimesNewRoman" w:hAnsi="Times New Roman" w:cs="Times New Roman"/>
          <w:sz w:val="24"/>
          <w:szCs w:val="24"/>
        </w:rPr>
        <w:t>ö</w:t>
      </w:r>
      <w:r w:rsidR="00507EA4" w:rsidRPr="001E00EF">
        <w:rPr>
          <w:rFonts w:ascii="Times New Roman" w:eastAsia="TimesNewRoman" w:hAnsi="Times New Roman" w:cs="Times New Roman"/>
          <w:sz w:val="24"/>
          <w:szCs w:val="24"/>
        </w:rPr>
        <w:t>lgede doğrudan satı</w:t>
      </w:r>
      <w:r w:rsidRPr="001E00EF">
        <w:rPr>
          <w:rFonts w:ascii="Times New Roman" w:eastAsia="TimesNewRoman" w:hAnsi="Times New Roman" w:cs="Times New Roman"/>
          <w:sz w:val="24"/>
          <w:szCs w:val="24"/>
        </w:rPr>
        <w:t>ş yapmayacak</w:t>
      </w:r>
      <w:r w:rsidR="00507EA4" w:rsidRPr="001E00EF">
        <w:rPr>
          <w:rFonts w:ascii="Times New Roman" w:eastAsia="TimesNewRoman" w:hAnsi="Times New Roman" w:cs="Times New Roman"/>
          <w:sz w:val="24"/>
          <w:szCs w:val="24"/>
        </w:rPr>
        <w:t>,</w:t>
      </w:r>
      <w:r w:rsidRPr="001E00EF">
        <w:rPr>
          <w:rFonts w:ascii="Times New Roman" w:eastAsia="TimesNewRoman" w:hAnsi="Times New Roman" w:cs="Times New Roman"/>
          <w:sz w:val="24"/>
          <w:szCs w:val="24"/>
        </w:rPr>
        <w:t xml:space="preserve"> </w:t>
      </w:r>
      <w:r w:rsidR="00507EA4" w:rsidRPr="001E00EF">
        <w:rPr>
          <w:rFonts w:ascii="Times New Roman" w:eastAsia="TimesNewRoman" w:hAnsi="Times New Roman" w:cs="Times New Roman"/>
          <w:sz w:val="24"/>
          <w:szCs w:val="24"/>
        </w:rPr>
        <w:t>rekabet hukukuna aykırılık</w:t>
      </w:r>
      <w:r w:rsidRPr="001E00EF">
        <w:rPr>
          <w:rFonts w:ascii="Times New Roman" w:eastAsia="TimesNewRoman" w:hAnsi="Times New Roman" w:cs="Times New Roman"/>
          <w:sz w:val="24"/>
          <w:szCs w:val="24"/>
        </w:rPr>
        <w:t xml:space="preserve"> </w:t>
      </w:r>
      <w:r w:rsidR="00507EA4" w:rsidRPr="001E00EF">
        <w:rPr>
          <w:rFonts w:ascii="Times New Roman" w:eastAsia="TimesNewRoman" w:hAnsi="Times New Roman" w:cs="Times New Roman"/>
          <w:sz w:val="24"/>
          <w:szCs w:val="24"/>
        </w:rPr>
        <w:t>olu</w:t>
      </w:r>
      <w:r w:rsidRPr="001E00EF">
        <w:rPr>
          <w:rFonts w:ascii="Times New Roman" w:eastAsia="TimesNewRoman" w:hAnsi="Times New Roman" w:cs="Times New Roman"/>
          <w:sz w:val="24"/>
          <w:szCs w:val="24"/>
        </w:rPr>
        <w:t>ş</w:t>
      </w:r>
      <w:r w:rsidR="00507EA4" w:rsidRPr="001E00EF">
        <w:rPr>
          <w:rFonts w:ascii="Times New Roman" w:eastAsia="TimesNewRoman" w:hAnsi="Times New Roman" w:cs="Times New Roman"/>
          <w:sz w:val="24"/>
          <w:szCs w:val="24"/>
        </w:rPr>
        <w:t xml:space="preserve">turmayacak </w:t>
      </w:r>
      <w:r w:rsidRPr="001E00EF">
        <w:rPr>
          <w:rFonts w:ascii="Times New Roman" w:eastAsia="TimesNewRoman" w:hAnsi="Times New Roman" w:cs="Times New Roman"/>
          <w:sz w:val="24"/>
          <w:szCs w:val="24"/>
        </w:rPr>
        <w:t>ş</w:t>
      </w:r>
      <w:r w:rsidR="00507EA4" w:rsidRPr="001E00EF">
        <w:rPr>
          <w:rFonts w:ascii="Times New Roman" w:eastAsia="TimesNewRoman" w:hAnsi="Times New Roman" w:cs="Times New Roman"/>
          <w:sz w:val="24"/>
          <w:szCs w:val="24"/>
        </w:rPr>
        <w:t xml:space="preserve">ekilde mallarının </w:t>
      </w:r>
      <w:r w:rsidRPr="001E00EF">
        <w:rPr>
          <w:rFonts w:ascii="Times New Roman" w:eastAsia="TimesNewRoman" w:hAnsi="Times New Roman" w:cs="Times New Roman"/>
          <w:sz w:val="24"/>
          <w:szCs w:val="24"/>
        </w:rPr>
        <w:t>üçü</w:t>
      </w:r>
      <w:r w:rsidR="00507EA4" w:rsidRPr="001E00EF">
        <w:rPr>
          <w:rFonts w:ascii="Times New Roman" w:eastAsia="TimesNewRoman" w:hAnsi="Times New Roman" w:cs="Times New Roman"/>
          <w:sz w:val="24"/>
          <w:szCs w:val="24"/>
        </w:rPr>
        <w:t>nc</w:t>
      </w:r>
      <w:r w:rsidRPr="001E00EF">
        <w:rPr>
          <w:rFonts w:ascii="Times New Roman" w:eastAsia="TimesNewRoman" w:hAnsi="Times New Roman" w:cs="Times New Roman"/>
          <w:sz w:val="24"/>
          <w:szCs w:val="24"/>
        </w:rPr>
        <w:t>ü</w:t>
      </w:r>
      <w:r w:rsidR="00507EA4" w:rsidRPr="001E00EF">
        <w:rPr>
          <w:rFonts w:ascii="Times New Roman" w:eastAsia="TimesNewRoman" w:hAnsi="Times New Roman" w:cs="Times New Roman"/>
          <w:sz w:val="24"/>
          <w:szCs w:val="24"/>
        </w:rPr>
        <w:t xml:space="preserve"> ki</w:t>
      </w:r>
      <w:r w:rsidRPr="001E00EF">
        <w:rPr>
          <w:rFonts w:ascii="Times New Roman" w:eastAsia="TimesNewRoman" w:hAnsi="Times New Roman" w:cs="Times New Roman"/>
          <w:sz w:val="24"/>
          <w:szCs w:val="24"/>
        </w:rPr>
        <w:t>ş</w:t>
      </w:r>
      <w:r w:rsidR="00507EA4" w:rsidRPr="001E00EF">
        <w:rPr>
          <w:rFonts w:ascii="Times New Roman" w:eastAsia="TimesNewRoman" w:hAnsi="Times New Roman" w:cs="Times New Roman"/>
          <w:sz w:val="24"/>
          <w:szCs w:val="24"/>
        </w:rPr>
        <w:t>ilere satı</w:t>
      </w:r>
      <w:r w:rsidRPr="001E00EF">
        <w:rPr>
          <w:rFonts w:ascii="Times New Roman" w:eastAsia="TimesNewRoman" w:hAnsi="Times New Roman" w:cs="Times New Roman"/>
          <w:sz w:val="24"/>
          <w:szCs w:val="24"/>
        </w:rPr>
        <w:t>ş</w:t>
      </w:r>
      <w:r w:rsidR="00507EA4" w:rsidRPr="001E00EF">
        <w:rPr>
          <w:rFonts w:ascii="Times New Roman" w:eastAsia="TimesNewRoman" w:hAnsi="Times New Roman" w:cs="Times New Roman"/>
          <w:sz w:val="24"/>
          <w:szCs w:val="24"/>
        </w:rPr>
        <w:t>ını yaptırmayacaktır.</w:t>
      </w:r>
    </w:p>
    <w:p w:rsidR="005635C3" w:rsidRPr="001E00EF" w:rsidRDefault="005635C3" w:rsidP="001E00EF">
      <w:pPr>
        <w:autoSpaceDE w:val="0"/>
        <w:autoSpaceDN w:val="0"/>
        <w:adjustRightInd w:val="0"/>
        <w:spacing w:after="0" w:line="360" w:lineRule="auto"/>
        <w:jc w:val="both"/>
        <w:rPr>
          <w:rFonts w:ascii="Times New Roman" w:eastAsia="TimesNewRoman" w:hAnsi="Times New Roman" w:cs="Times New Roman"/>
          <w:sz w:val="24"/>
          <w:szCs w:val="24"/>
        </w:rPr>
      </w:pPr>
    </w:p>
    <w:p w:rsidR="00507EA4" w:rsidRPr="001E00EF" w:rsidRDefault="005635C3"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Ü</w:t>
      </w:r>
      <w:r w:rsidR="00507EA4" w:rsidRPr="001E00EF">
        <w:rPr>
          <w:rFonts w:ascii="Times New Roman" w:eastAsia="TimesNewRoman" w:hAnsi="Times New Roman" w:cs="Times New Roman"/>
          <w:sz w:val="24"/>
          <w:szCs w:val="24"/>
        </w:rPr>
        <w:t>retici mallarını tek satıcı</w:t>
      </w:r>
      <w:r w:rsidRPr="001E00EF">
        <w:rPr>
          <w:rFonts w:ascii="Times New Roman" w:eastAsia="TimesNewRoman" w:hAnsi="Times New Roman" w:cs="Times New Roman"/>
          <w:sz w:val="24"/>
          <w:szCs w:val="24"/>
        </w:rPr>
        <w:t>ya teslim etme hak ve borcu</w:t>
      </w:r>
      <w:r w:rsidR="00507EA4" w:rsidRPr="001E00EF">
        <w:rPr>
          <w:rFonts w:ascii="Times New Roman" w:eastAsia="TimesNewRoman" w:hAnsi="Times New Roman" w:cs="Times New Roman"/>
          <w:sz w:val="24"/>
          <w:szCs w:val="24"/>
        </w:rPr>
        <w:t>, tek satıcı ise malları teslim</w:t>
      </w:r>
      <w:r w:rsidRPr="001E00EF">
        <w:rPr>
          <w:rFonts w:ascii="Times New Roman" w:eastAsia="TimesNewRoman" w:hAnsi="Times New Roman" w:cs="Times New Roman"/>
          <w:sz w:val="24"/>
          <w:szCs w:val="24"/>
        </w:rPr>
        <w:t xml:space="preserve"> </w:t>
      </w:r>
      <w:r w:rsidR="00507EA4" w:rsidRPr="001E00EF">
        <w:rPr>
          <w:rFonts w:ascii="Times New Roman" w:eastAsia="TimesNewRoman" w:hAnsi="Times New Roman" w:cs="Times New Roman"/>
          <w:sz w:val="24"/>
          <w:szCs w:val="24"/>
        </w:rPr>
        <w:t>alı</w:t>
      </w:r>
      <w:r w:rsidRPr="001E00EF">
        <w:rPr>
          <w:rFonts w:ascii="Times New Roman" w:eastAsia="TimesNewRoman" w:hAnsi="Times New Roman" w:cs="Times New Roman"/>
          <w:sz w:val="24"/>
          <w:szCs w:val="24"/>
        </w:rPr>
        <w:t>p bedelini ödeme yükümlülü</w:t>
      </w:r>
      <w:r w:rsidR="00507EA4" w:rsidRPr="001E00EF">
        <w:rPr>
          <w:rFonts w:ascii="Times New Roman" w:eastAsia="TimesNewRoman" w:hAnsi="Times New Roman" w:cs="Times New Roman"/>
          <w:sz w:val="24"/>
          <w:szCs w:val="24"/>
        </w:rPr>
        <w:t>ğ</w:t>
      </w:r>
      <w:r w:rsidRPr="001E00EF">
        <w:rPr>
          <w:rFonts w:ascii="Times New Roman" w:eastAsia="TimesNewRoman" w:hAnsi="Times New Roman" w:cs="Times New Roman"/>
          <w:sz w:val="24"/>
          <w:szCs w:val="24"/>
        </w:rPr>
        <w:t>ü</w:t>
      </w:r>
      <w:r w:rsidR="00507EA4" w:rsidRPr="001E00EF">
        <w:rPr>
          <w:rFonts w:ascii="Times New Roman" w:eastAsia="TimesNewRoman" w:hAnsi="Times New Roman" w:cs="Times New Roman"/>
          <w:sz w:val="24"/>
          <w:szCs w:val="24"/>
        </w:rPr>
        <w:t xml:space="preserve"> altındadır.</w:t>
      </w:r>
      <w:r w:rsidRPr="001E00EF">
        <w:rPr>
          <w:rFonts w:ascii="Times New Roman" w:eastAsia="TimesNewRoman" w:hAnsi="Times New Roman" w:cs="Times New Roman"/>
          <w:sz w:val="24"/>
          <w:szCs w:val="24"/>
        </w:rPr>
        <w:t xml:space="preserve"> Sonuç</w:t>
      </w:r>
      <w:r w:rsidR="00507EA4" w:rsidRPr="001E00EF">
        <w:rPr>
          <w:rFonts w:ascii="Times New Roman" w:eastAsia="TimesNewRoman" w:hAnsi="Times New Roman" w:cs="Times New Roman"/>
          <w:sz w:val="24"/>
          <w:szCs w:val="24"/>
        </w:rPr>
        <w:t xml:space="preserve"> olarak tek satıcılı</w:t>
      </w:r>
      <w:r w:rsidRPr="001E00EF">
        <w:rPr>
          <w:rFonts w:ascii="Times New Roman" w:eastAsia="TimesNewRoman" w:hAnsi="Times New Roman" w:cs="Times New Roman"/>
          <w:sz w:val="24"/>
          <w:szCs w:val="24"/>
        </w:rPr>
        <w:t>k sözleşmesi Tü</w:t>
      </w:r>
      <w:r w:rsidR="00507EA4" w:rsidRPr="001E00EF">
        <w:rPr>
          <w:rFonts w:ascii="Times New Roman" w:eastAsia="TimesNewRoman" w:hAnsi="Times New Roman" w:cs="Times New Roman"/>
          <w:sz w:val="24"/>
          <w:szCs w:val="24"/>
        </w:rPr>
        <w:t>rk Hukuku’</w:t>
      </w:r>
      <w:r w:rsidRPr="001E00EF">
        <w:rPr>
          <w:rFonts w:ascii="Times New Roman" w:eastAsia="TimesNewRoman" w:hAnsi="Times New Roman" w:cs="Times New Roman"/>
          <w:sz w:val="24"/>
          <w:szCs w:val="24"/>
        </w:rPr>
        <w:t>nda; iki tarafa borç yü</w:t>
      </w:r>
      <w:r w:rsidR="00507EA4" w:rsidRPr="001E00EF">
        <w:rPr>
          <w:rFonts w:ascii="Times New Roman" w:eastAsia="TimesNewRoman" w:hAnsi="Times New Roman" w:cs="Times New Roman"/>
          <w:sz w:val="24"/>
          <w:szCs w:val="24"/>
        </w:rPr>
        <w:t>kleyen ve</w:t>
      </w:r>
      <w:r w:rsidRPr="001E00EF">
        <w:rPr>
          <w:rFonts w:ascii="Times New Roman" w:eastAsia="TimesNewRoman" w:hAnsi="Times New Roman" w:cs="Times New Roman"/>
          <w:sz w:val="24"/>
          <w:szCs w:val="24"/>
        </w:rPr>
        <w:t xml:space="preserve"> kendisine özgü</w:t>
      </w:r>
      <w:r w:rsidR="00507EA4" w:rsidRPr="001E00EF">
        <w:rPr>
          <w:rFonts w:ascii="Times New Roman" w:eastAsia="TimesNewRoman" w:hAnsi="Times New Roman" w:cs="Times New Roman"/>
          <w:sz w:val="24"/>
          <w:szCs w:val="24"/>
        </w:rPr>
        <w:t xml:space="preserve"> yapısı</w:t>
      </w:r>
      <w:r w:rsidRPr="001E00EF">
        <w:rPr>
          <w:rFonts w:ascii="Times New Roman" w:eastAsia="TimesNewRoman" w:hAnsi="Times New Roman" w:cs="Times New Roman"/>
          <w:sz w:val="24"/>
          <w:szCs w:val="24"/>
        </w:rPr>
        <w:t xml:space="preserve"> olan bir sö</w:t>
      </w:r>
      <w:r w:rsidR="00507EA4" w:rsidRPr="001E00EF">
        <w:rPr>
          <w:rFonts w:ascii="Times New Roman" w:eastAsia="TimesNewRoman" w:hAnsi="Times New Roman" w:cs="Times New Roman"/>
          <w:sz w:val="24"/>
          <w:szCs w:val="24"/>
        </w:rPr>
        <w:t>zle</w:t>
      </w:r>
      <w:r w:rsidRPr="001E00EF">
        <w:rPr>
          <w:rFonts w:ascii="Times New Roman" w:eastAsia="TimesNewRoman" w:hAnsi="Times New Roman" w:cs="Times New Roman"/>
          <w:sz w:val="24"/>
          <w:szCs w:val="24"/>
        </w:rPr>
        <w:t>şmedir</w:t>
      </w:r>
      <w:r w:rsidRPr="001E00EF">
        <w:rPr>
          <w:rStyle w:val="DipnotBavurusu"/>
          <w:rFonts w:ascii="Times New Roman" w:eastAsia="TimesNewRoman" w:hAnsi="Times New Roman" w:cs="Times New Roman"/>
          <w:sz w:val="24"/>
          <w:szCs w:val="24"/>
        </w:rPr>
        <w:footnoteReference w:id="10"/>
      </w:r>
    </w:p>
    <w:p w:rsidR="005635C3" w:rsidRPr="001E00EF" w:rsidRDefault="005635C3" w:rsidP="001E00EF">
      <w:pPr>
        <w:autoSpaceDE w:val="0"/>
        <w:autoSpaceDN w:val="0"/>
        <w:adjustRightInd w:val="0"/>
        <w:spacing w:after="0" w:line="360" w:lineRule="auto"/>
        <w:ind w:firstLine="708"/>
        <w:jc w:val="both"/>
        <w:rPr>
          <w:rFonts w:ascii="Times New Roman" w:hAnsi="Times New Roman" w:cs="Times New Roman"/>
          <w:sz w:val="24"/>
          <w:szCs w:val="24"/>
        </w:rPr>
      </w:pPr>
    </w:p>
    <w:p w:rsidR="00BA3B5A" w:rsidRPr="001E00EF" w:rsidRDefault="00BA3B5A" w:rsidP="001E00EF">
      <w:pPr>
        <w:autoSpaceDE w:val="0"/>
        <w:autoSpaceDN w:val="0"/>
        <w:adjustRightInd w:val="0"/>
        <w:spacing w:after="0" w:line="360" w:lineRule="auto"/>
        <w:jc w:val="both"/>
        <w:rPr>
          <w:rFonts w:ascii="Times New Roman" w:eastAsia="TimesNewRoman" w:hAnsi="Times New Roman" w:cs="Times New Roman"/>
          <w:b/>
          <w:color w:val="000000"/>
          <w:sz w:val="24"/>
          <w:szCs w:val="24"/>
        </w:rPr>
      </w:pPr>
      <w:r w:rsidRPr="001E00EF">
        <w:rPr>
          <w:rFonts w:ascii="Times New Roman" w:eastAsia="TimesNewRoman" w:hAnsi="Times New Roman" w:cs="Times New Roman"/>
          <w:b/>
          <w:color w:val="000000"/>
          <w:sz w:val="24"/>
          <w:szCs w:val="24"/>
        </w:rPr>
        <w:t>V) TEK SATICILIK SÖZLESMESİNİN GEÇERLİLİĞİ VE ŞEKLİ</w:t>
      </w:r>
    </w:p>
    <w:p w:rsidR="00BA3B5A" w:rsidRPr="001E00EF" w:rsidRDefault="00BA3B5A" w:rsidP="001E00EF">
      <w:pPr>
        <w:autoSpaceDE w:val="0"/>
        <w:autoSpaceDN w:val="0"/>
        <w:adjustRightInd w:val="0"/>
        <w:spacing w:after="0" w:line="360" w:lineRule="auto"/>
        <w:jc w:val="both"/>
        <w:rPr>
          <w:rFonts w:ascii="Times New Roman" w:eastAsia="TimesNewRoman" w:hAnsi="Times New Roman" w:cs="Times New Roman"/>
          <w:b/>
          <w:color w:val="000000"/>
          <w:sz w:val="24"/>
          <w:szCs w:val="24"/>
        </w:rPr>
      </w:pPr>
    </w:p>
    <w:p w:rsidR="00BA3B5A" w:rsidRPr="001E00EF" w:rsidRDefault="00BA3B5A" w:rsidP="001E00EF">
      <w:pPr>
        <w:autoSpaceDE w:val="0"/>
        <w:autoSpaceDN w:val="0"/>
        <w:adjustRightInd w:val="0"/>
        <w:spacing w:after="0" w:line="360" w:lineRule="auto"/>
        <w:ind w:firstLine="708"/>
        <w:jc w:val="both"/>
        <w:rPr>
          <w:rFonts w:ascii="Times New Roman" w:eastAsia="TimesNewRoman" w:hAnsi="Times New Roman" w:cs="Times New Roman"/>
          <w:color w:val="000000"/>
          <w:sz w:val="24"/>
          <w:szCs w:val="24"/>
        </w:rPr>
      </w:pPr>
      <w:r w:rsidRPr="001E00EF">
        <w:rPr>
          <w:rFonts w:ascii="Times New Roman" w:eastAsia="TimesNewRoman" w:hAnsi="Times New Roman" w:cs="Times New Roman"/>
          <w:color w:val="000000"/>
          <w:sz w:val="24"/>
          <w:szCs w:val="24"/>
        </w:rPr>
        <w:t>Sözleşme özgürlüğü ilkesi uyarınca taraflar yapacakları bu sözleşmenin tipini serbestçe belirleyebilirler. Yapılacak sözleşmenin içeriği yasal sınırlara uymak koşuluyla, taraflarca istedikleri gibi düzenlenebilir. BK 19.md. Sözleşme özgürlüğü ve sınırlarını belirlenmiştir. Sözleşme, emredici hukuk kurallarına, ahlaka, kamu düzenine ve kişilik haklarına aykırı olamamalıdır.</w:t>
      </w:r>
    </w:p>
    <w:p w:rsidR="005635C3" w:rsidRPr="001E00EF" w:rsidRDefault="00BA3B5A" w:rsidP="001E00EF">
      <w:pPr>
        <w:autoSpaceDE w:val="0"/>
        <w:autoSpaceDN w:val="0"/>
        <w:adjustRightInd w:val="0"/>
        <w:spacing w:after="0" w:line="360" w:lineRule="auto"/>
        <w:ind w:firstLine="708"/>
        <w:jc w:val="both"/>
        <w:rPr>
          <w:rFonts w:ascii="Times New Roman" w:hAnsi="Times New Roman" w:cs="Times New Roman"/>
          <w:b/>
          <w:sz w:val="24"/>
          <w:szCs w:val="24"/>
        </w:rPr>
      </w:pPr>
      <w:r w:rsidRPr="001E00EF">
        <w:rPr>
          <w:rFonts w:ascii="Times New Roman" w:eastAsia="TimesNewRoman" w:hAnsi="Times New Roman" w:cs="Times New Roman"/>
          <w:color w:val="000000"/>
          <w:sz w:val="24"/>
          <w:szCs w:val="24"/>
        </w:rPr>
        <w:t xml:space="preserve">Sekil </w:t>
      </w:r>
      <w:proofErr w:type="gramStart"/>
      <w:r w:rsidRPr="001E00EF">
        <w:rPr>
          <w:rFonts w:ascii="Times New Roman" w:eastAsia="TimesNewRoman" w:hAnsi="Times New Roman" w:cs="Times New Roman"/>
          <w:color w:val="000000"/>
          <w:sz w:val="24"/>
          <w:szCs w:val="24"/>
        </w:rPr>
        <w:t>serbestisi</w:t>
      </w:r>
      <w:proofErr w:type="gramEnd"/>
      <w:r w:rsidRPr="001E00EF">
        <w:rPr>
          <w:rFonts w:ascii="Times New Roman" w:eastAsia="TimesNewRoman" w:hAnsi="Times New Roman" w:cs="Times New Roman"/>
          <w:color w:val="000000"/>
          <w:sz w:val="24"/>
          <w:szCs w:val="24"/>
        </w:rPr>
        <w:t xml:space="preserve"> ilkesi tek satıcılık sözleşmesi bakımından da geçerlidir (</w:t>
      </w:r>
      <w:proofErr w:type="spellStart"/>
      <w:r w:rsidRPr="001E00EF">
        <w:rPr>
          <w:rFonts w:ascii="Times New Roman" w:eastAsia="TimesNewRoman" w:hAnsi="Times New Roman" w:cs="Times New Roman"/>
          <w:color w:val="000000"/>
          <w:sz w:val="24"/>
          <w:szCs w:val="24"/>
        </w:rPr>
        <w:t>BK.md</w:t>
      </w:r>
      <w:proofErr w:type="spellEnd"/>
      <w:r w:rsidRPr="001E00EF">
        <w:rPr>
          <w:rFonts w:ascii="Times New Roman" w:eastAsia="TimesNewRoman" w:hAnsi="Times New Roman" w:cs="Times New Roman"/>
          <w:color w:val="000000"/>
          <w:sz w:val="24"/>
          <w:szCs w:val="24"/>
        </w:rPr>
        <w:t>.11/1). Uygulamada, sözleşme genellikle yazılı yapılmakla beraber, sözle ve zımni olarak da yapılabilir. Mesela taraflar arasında açık bir anlaşma olmamasına rağmen, üretici bir satıcı lehine bir dağıtım bölgesi tahsis etmiş ve satıcı ondan sürekli olarak mal satın alıp bunu dağıtıyorsa zımni bir tek satıcılık sözleşmesinin varlığından bahsedilebilir. Sözleşmenin tacirler arasında teyit mektubuyla yapılması da mümkündür. Türk Rekabet Hukuku bakımından sözleşmenin yazılı olması zorunluluğu getirilmemiştir. Ne var ki ispat hukuku açısından sözleşmenin yazılı olmasında fayda vardır.</w:t>
      </w:r>
    </w:p>
    <w:p w:rsidR="00673EE5" w:rsidRDefault="00673EE5" w:rsidP="001E00EF">
      <w:pPr>
        <w:autoSpaceDE w:val="0"/>
        <w:autoSpaceDN w:val="0"/>
        <w:adjustRightInd w:val="0"/>
        <w:spacing w:after="0" w:line="360" w:lineRule="auto"/>
        <w:jc w:val="both"/>
        <w:rPr>
          <w:rFonts w:ascii="Times New Roman" w:eastAsia="TimesNewRoman" w:hAnsi="Times New Roman" w:cs="Times New Roman"/>
          <w:b/>
          <w:sz w:val="24"/>
          <w:szCs w:val="24"/>
        </w:rPr>
      </w:pPr>
    </w:p>
    <w:p w:rsidR="001E00EF" w:rsidRDefault="00722FF3" w:rsidP="001E00EF">
      <w:pPr>
        <w:autoSpaceDE w:val="0"/>
        <w:autoSpaceDN w:val="0"/>
        <w:adjustRightInd w:val="0"/>
        <w:spacing w:after="0" w:line="360" w:lineRule="auto"/>
        <w:jc w:val="both"/>
        <w:rPr>
          <w:rFonts w:ascii="Times New Roman" w:eastAsia="TimesNewRoman" w:hAnsi="Times New Roman" w:cs="Times New Roman"/>
          <w:b/>
          <w:sz w:val="24"/>
          <w:szCs w:val="24"/>
        </w:rPr>
      </w:pPr>
      <w:r w:rsidRPr="001E00EF">
        <w:rPr>
          <w:rFonts w:ascii="Times New Roman" w:eastAsia="TimesNewRoman" w:hAnsi="Times New Roman" w:cs="Times New Roman"/>
          <w:b/>
          <w:sz w:val="24"/>
          <w:szCs w:val="24"/>
        </w:rPr>
        <w:t>VI) TARAFLARIN HAK VE YÜKÜMLÜLÜKLERİ</w:t>
      </w:r>
    </w:p>
    <w:p w:rsidR="00722FF3" w:rsidRPr="001E00EF" w:rsidRDefault="002C578A" w:rsidP="001E00EF">
      <w:pPr>
        <w:autoSpaceDE w:val="0"/>
        <w:autoSpaceDN w:val="0"/>
        <w:adjustRightInd w:val="0"/>
        <w:spacing w:after="0" w:line="360" w:lineRule="auto"/>
        <w:ind w:firstLine="708"/>
        <w:jc w:val="both"/>
        <w:rPr>
          <w:rFonts w:ascii="Times New Roman" w:eastAsia="TimesNewRoman" w:hAnsi="Times New Roman" w:cs="Times New Roman"/>
          <w:b/>
          <w:sz w:val="24"/>
          <w:szCs w:val="24"/>
        </w:rPr>
      </w:pPr>
      <w:r w:rsidRPr="001E00EF">
        <w:rPr>
          <w:rFonts w:ascii="Times New Roman" w:eastAsia="TimesNewRoman" w:hAnsi="Times New Roman" w:cs="Times New Roman"/>
          <w:b/>
          <w:sz w:val="24"/>
          <w:szCs w:val="24"/>
        </w:rPr>
        <w:t>A</w:t>
      </w:r>
      <w:r w:rsidR="00722FF3" w:rsidRPr="001E00EF">
        <w:rPr>
          <w:rFonts w:ascii="Times New Roman" w:eastAsia="TimesNewRoman" w:hAnsi="Times New Roman" w:cs="Times New Roman"/>
          <w:b/>
          <w:sz w:val="24"/>
          <w:szCs w:val="24"/>
        </w:rPr>
        <w:t>) Üreticinin Yükümlülükleri</w:t>
      </w:r>
    </w:p>
    <w:p w:rsidR="00722FF3" w:rsidRPr="001E00EF" w:rsidRDefault="002C578A" w:rsidP="001E00EF">
      <w:pPr>
        <w:autoSpaceDE w:val="0"/>
        <w:autoSpaceDN w:val="0"/>
        <w:adjustRightInd w:val="0"/>
        <w:spacing w:after="0" w:line="360" w:lineRule="auto"/>
        <w:ind w:firstLine="708"/>
        <w:jc w:val="both"/>
        <w:rPr>
          <w:rFonts w:ascii="Times New Roman" w:eastAsia="TimesNewRoman" w:hAnsi="Times New Roman" w:cs="Times New Roman"/>
          <w:b/>
          <w:sz w:val="24"/>
          <w:szCs w:val="24"/>
        </w:rPr>
      </w:pPr>
      <w:r w:rsidRPr="001E00EF">
        <w:rPr>
          <w:rFonts w:ascii="Times New Roman" w:eastAsia="TimesNewRoman" w:hAnsi="Times New Roman" w:cs="Times New Roman"/>
          <w:b/>
          <w:sz w:val="24"/>
          <w:szCs w:val="24"/>
        </w:rPr>
        <w:t>1</w:t>
      </w:r>
      <w:r w:rsidR="00722FF3" w:rsidRPr="001E00EF">
        <w:rPr>
          <w:rFonts w:ascii="Times New Roman" w:eastAsia="TimesNewRoman" w:hAnsi="Times New Roman" w:cs="Times New Roman"/>
          <w:b/>
          <w:sz w:val="24"/>
          <w:szCs w:val="24"/>
        </w:rPr>
        <w:t>) Münferit Satış Sözleşmelerinde Kabul Yükümlülüğü;</w:t>
      </w:r>
    </w:p>
    <w:p w:rsidR="00722FF3" w:rsidRPr="001E00EF" w:rsidRDefault="00722FF3"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p>
    <w:p w:rsidR="00722FF3" w:rsidRPr="001E00EF" w:rsidRDefault="00722FF3" w:rsidP="001E00EF">
      <w:pPr>
        <w:autoSpaceDE w:val="0"/>
        <w:autoSpaceDN w:val="0"/>
        <w:adjustRightInd w:val="0"/>
        <w:spacing w:after="0" w:line="360" w:lineRule="auto"/>
        <w:ind w:firstLine="709"/>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lastRenderedPageBreak/>
        <w:t xml:space="preserve">Üreticinin münferit satış sözleşmelerini kabul yükümlülüğünün asli bir edim yükümlülüğü olduğu görüsü </w:t>
      </w:r>
      <w:proofErr w:type="gramStart"/>
      <w:r w:rsidRPr="001E00EF">
        <w:rPr>
          <w:rFonts w:ascii="Times New Roman" w:eastAsia="TimesNewRoman" w:hAnsi="Times New Roman" w:cs="Times New Roman"/>
          <w:sz w:val="24"/>
          <w:szCs w:val="24"/>
        </w:rPr>
        <w:t>hakim</w:t>
      </w:r>
      <w:proofErr w:type="gramEnd"/>
      <w:r w:rsidRPr="001E00EF">
        <w:rPr>
          <w:rFonts w:ascii="Times New Roman" w:eastAsia="TimesNewRoman" w:hAnsi="Times New Roman" w:cs="Times New Roman"/>
          <w:sz w:val="24"/>
          <w:szCs w:val="24"/>
        </w:rPr>
        <w:t xml:space="preserve"> olan görüştür</w:t>
      </w:r>
      <w:r w:rsidRPr="001E00EF">
        <w:rPr>
          <w:rStyle w:val="DipnotBavurusu"/>
          <w:rFonts w:ascii="Times New Roman" w:eastAsia="TimesNewRoman" w:hAnsi="Times New Roman" w:cs="Times New Roman"/>
          <w:sz w:val="24"/>
          <w:szCs w:val="24"/>
        </w:rPr>
        <w:footnoteReference w:id="11"/>
      </w:r>
      <w:r w:rsidRPr="001E00EF">
        <w:rPr>
          <w:rFonts w:ascii="Times New Roman" w:eastAsia="TimesNewRoman" w:hAnsi="Times New Roman" w:cs="Times New Roman"/>
          <w:sz w:val="24"/>
          <w:szCs w:val="24"/>
        </w:rPr>
        <w:t>.</w:t>
      </w:r>
    </w:p>
    <w:p w:rsidR="00722FF3" w:rsidRPr="001E00EF" w:rsidRDefault="00722FF3"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 xml:space="preserve">Uygulamada, standart sözleşmelerde üreticinin üretim ve teslim güçlükleri nedeniyle sipariş edilen malları teslim etmemesi halinde sorumlu tutulmayacağına ilişkin hükümler (sorumsuzluk kayıtlarına) yer verildiği görülmektedir. Üreticinin teslim yükümlülüğünü ortadan kaldıran bir genel işlem koşulu, tek satıcının </w:t>
      </w:r>
      <w:r w:rsidR="00B2234A" w:rsidRPr="001E00EF">
        <w:rPr>
          <w:rFonts w:ascii="Times New Roman" w:eastAsia="TimesNewRoman" w:hAnsi="Times New Roman" w:cs="Times New Roman"/>
          <w:sz w:val="24"/>
          <w:szCs w:val="24"/>
        </w:rPr>
        <w:t>menfaatlerinin ölçüsüz bir ş</w:t>
      </w:r>
      <w:r w:rsidRPr="001E00EF">
        <w:rPr>
          <w:rFonts w:ascii="Times New Roman" w:eastAsia="TimesNewRoman" w:hAnsi="Times New Roman" w:cs="Times New Roman"/>
          <w:sz w:val="24"/>
          <w:szCs w:val="24"/>
        </w:rPr>
        <w:t>ekilde ihlal edilmesi niteliğinde g</w:t>
      </w:r>
      <w:r w:rsidR="00B2234A" w:rsidRPr="001E00EF">
        <w:rPr>
          <w:rFonts w:ascii="Times New Roman" w:eastAsia="TimesNewRoman" w:hAnsi="Times New Roman" w:cs="Times New Roman"/>
          <w:sz w:val="24"/>
          <w:szCs w:val="24"/>
        </w:rPr>
        <w:t>örülmüş ve geçersiz sayılmış</w:t>
      </w:r>
      <w:r w:rsidRPr="001E00EF">
        <w:rPr>
          <w:rFonts w:ascii="Times New Roman" w:eastAsia="TimesNewRoman" w:hAnsi="Times New Roman" w:cs="Times New Roman"/>
          <w:sz w:val="24"/>
          <w:szCs w:val="24"/>
        </w:rPr>
        <w:t>tır.</w:t>
      </w:r>
      <w:r w:rsidR="00B2234A" w:rsidRPr="001E00EF">
        <w:rPr>
          <w:rFonts w:ascii="Times New Roman" w:eastAsia="TimesNewRoman" w:hAnsi="Times New Roman" w:cs="Times New Roman"/>
          <w:sz w:val="24"/>
          <w:szCs w:val="24"/>
        </w:rPr>
        <w:t xml:space="preserve"> Ayrıca, üreticiye keyfi </w:t>
      </w:r>
      <w:proofErr w:type="gramStart"/>
      <w:r w:rsidR="00B2234A" w:rsidRPr="001E00EF">
        <w:rPr>
          <w:rFonts w:ascii="Times New Roman" w:eastAsia="TimesNewRoman" w:hAnsi="Times New Roman" w:cs="Times New Roman"/>
          <w:sz w:val="24"/>
          <w:szCs w:val="24"/>
        </w:rPr>
        <w:t>yada</w:t>
      </w:r>
      <w:proofErr w:type="gramEnd"/>
      <w:r w:rsidR="00B2234A" w:rsidRPr="001E00EF">
        <w:rPr>
          <w:rFonts w:ascii="Times New Roman" w:eastAsia="TimesNewRoman" w:hAnsi="Times New Roman" w:cs="Times New Roman"/>
          <w:sz w:val="24"/>
          <w:szCs w:val="24"/>
        </w:rPr>
        <w:t xml:space="preserve"> çok gevsek koş</w:t>
      </w:r>
      <w:r w:rsidRPr="001E00EF">
        <w:rPr>
          <w:rFonts w:ascii="Times New Roman" w:eastAsia="TimesNewRoman" w:hAnsi="Times New Roman" w:cs="Times New Roman"/>
          <w:sz w:val="24"/>
          <w:szCs w:val="24"/>
        </w:rPr>
        <w:t>ullara bağlı olarak, tek satıcının</w:t>
      </w:r>
      <w:r w:rsidR="00B2234A"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sipari</w:t>
      </w:r>
      <w:r w:rsidR="00B2234A"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leri</w:t>
      </w:r>
      <w:r w:rsidR="00B2234A" w:rsidRPr="001E00EF">
        <w:rPr>
          <w:rFonts w:ascii="Times New Roman" w:eastAsia="TimesNewRoman" w:hAnsi="Times New Roman" w:cs="Times New Roman"/>
          <w:sz w:val="24"/>
          <w:szCs w:val="24"/>
        </w:rPr>
        <w:t>ni reddetme hakkı veren genel işlem koşulları da geç</w:t>
      </w:r>
      <w:r w:rsidRPr="001E00EF">
        <w:rPr>
          <w:rFonts w:ascii="Times New Roman" w:eastAsia="TimesNewRoman" w:hAnsi="Times New Roman" w:cs="Times New Roman"/>
          <w:sz w:val="24"/>
          <w:szCs w:val="24"/>
        </w:rPr>
        <w:t>ersizdir</w:t>
      </w:r>
      <w:r w:rsidR="00B2234A"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Buna kar</w:t>
      </w:r>
      <w:r w:rsidR="00B2234A" w:rsidRPr="001E00EF">
        <w:rPr>
          <w:rFonts w:ascii="Times New Roman" w:eastAsia="TimesNewRoman" w:hAnsi="Times New Roman" w:cs="Times New Roman"/>
          <w:sz w:val="24"/>
          <w:szCs w:val="24"/>
        </w:rPr>
        <w:t>şılık, teslim sıkışıklıklarında, ü</w:t>
      </w:r>
      <w:r w:rsidRPr="001E00EF">
        <w:rPr>
          <w:rFonts w:ascii="Times New Roman" w:eastAsia="TimesNewRoman" w:hAnsi="Times New Roman" w:cs="Times New Roman"/>
          <w:sz w:val="24"/>
          <w:szCs w:val="24"/>
        </w:rPr>
        <w:t>reticinin sipari</w:t>
      </w:r>
      <w:r w:rsidR="00B2234A"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leri kısmen kabul ederek,</w:t>
      </w:r>
      <w:r w:rsidR="00B2234A"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malları tek satıcılar arasında sipari</w:t>
      </w:r>
      <w:r w:rsidR="00B2234A"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leri ile bir orantı kurarak payla</w:t>
      </w:r>
      <w:r w:rsidR="00B2234A"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tırma hakkını saklı tutan</w:t>
      </w:r>
      <w:r w:rsidR="00B2234A"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genel i</w:t>
      </w:r>
      <w:r w:rsidR="00B2234A" w:rsidRPr="001E00EF">
        <w:rPr>
          <w:rFonts w:ascii="Times New Roman" w:eastAsia="TimesNewRoman" w:hAnsi="Times New Roman" w:cs="Times New Roman"/>
          <w:sz w:val="24"/>
          <w:szCs w:val="24"/>
        </w:rPr>
        <w:t>şlem koşulları geç</w:t>
      </w:r>
      <w:r w:rsidRPr="001E00EF">
        <w:rPr>
          <w:rFonts w:ascii="Times New Roman" w:eastAsia="TimesNewRoman" w:hAnsi="Times New Roman" w:cs="Times New Roman"/>
          <w:sz w:val="24"/>
          <w:szCs w:val="24"/>
        </w:rPr>
        <w:t>erlidir.</w:t>
      </w:r>
    </w:p>
    <w:p w:rsidR="00B2234A" w:rsidRPr="001E00EF" w:rsidRDefault="00B2234A"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p>
    <w:p w:rsidR="00722FF3" w:rsidRPr="001E00EF" w:rsidRDefault="002C578A" w:rsidP="001E00EF">
      <w:pPr>
        <w:autoSpaceDE w:val="0"/>
        <w:autoSpaceDN w:val="0"/>
        <w:adjustRightInd w:val="0"/>
        <w:spacing w:after="0" w:line="360" w:lineRule="auto"/>
        <w:ind w:firstLine="708"/>
        <w:jc w:val="both"/>
        <w:rPr>
          <w:rFonts w:ascii="Times New Roman" w:eastAsia="TimesNewRoman" w:hAnsi="Times New Roman" w:cs="Times New Roman"/>
          <w:b/>
          <w:sz w:val="24"/>
          <w:szCs w:val="24"/>
        </w:rPr>
      </w:pPr>
      <w:r w:rsidRPr="001E00EF">
        <w:rPr>
          <w:rFonts w:ascii="Times New Roman" w:eastAsia="TimesNewRoman" w:hAnsi="Times New Roman" w:cs="Times New Roman"/>
          <w:b/>
          <w:sz w:val="24"/>
          <w:szCs w:val="24"/>
        </w:rPr>
        <w:t>2</w:t>
      </w:r>
      <w:r w:rsidR="00B2234A" w:rsidRPr="001E00EF">
        <w:rPr>
          <w:rFonts w:ascii="Times New Roman" w:eastAsia="TimesNewRoman" w:hAnsi="Times New Roman" w:cs="Times New Roman"/>
          <w:b/>
          <w:sz w:val="24"/>
          <w:szCs w:val="24"/>
        </w:rPr>
        <w:t>) Sadakat Yükümlülüğü</w:t>
      </w:r>
      <w:r w:rsidR="00722FF3" w:rsidRPr="001E00EF">
        <w:rPr>
          <w:rFonts w:ascii="Times New Roman" w:eastAsia="TimesNewRoman" w:hAnsi="Times New Roman" w:cs="Times New Roman"/>
          <w:b/>
          <w:sz w:val="24"/>
          <w:szCs w:val="24"/>
        </w:rPr>
        <w:t>:</w:t>
      </w:r>
    </w:p>
    <w:p w:rsidR="005635C3" w:rsidRPr="001E00EF" w:rsidRDefault="0030757D" w:rsidP="001E00EF">
      <w:pPr>
        <w:autoSpaceDE w:val="0"/>
        <w:autoSpaceDN w:val="0"/>
        <w:adjustRightInd w:val="0"/>
        <w:spacing w:after="0" w:line="360" w:lineRule="auto"/>
        <w:ind w:firstLine="708"/>
        <w:jc w:val="both"/>
        <w:rPr>
          <w:rFonts w:ascii="Times New Roman" w:hAnsi="Times New Roman" w:cs="Times New Roman"/>
          <w:b/>
          <w:sz w:val="24"/>
          <w:szCs w:val="24"/>
        </w:rPr>
      </w:pPr>
      <w:r w:rsidRPr="001E00EF">
        <w:rPr>
          <w:rFonts w:ascii="Times New Roman" w:eastAsia="TimesNewRoman" w:hAnsi="Times New Roman" w:cs="Times New Roman"/>
          <w:b/>
          <w:sz w:val="24"/>
          <w:szCs w:val="24"/>
        </w:rPr>
        <w:t>a) Genel Olarak;</w:t>
      </w:r>
      <w:r w:rsidRPr="001E00EF">
        <w:rPr>
          <w:rFonts w:ascii="Times New Roman" w:eastAsia="TimesNewRoman" w:hAnsi="Times New Roman" w:cs="Times New Roman"/>
          <w:sz w:val="24"/>
          <w:szCs w:val="24"/>
        </w:rPr>
        <w:t xml:space="preserve"> </w:t>
      </w:r>
      <w:r w:rsidR="00722FF3" w:rsidRPr="001E00EF">
        <w:rPr>
          <w:rFonts w:ascii="Times New Roman" w:eastAsia="TimesNewRoman" w:hAnsi="Times New Roman" w:cs="Times New Roman"/>
          <w:sz w:val="24"/>
          <w:szCs w:val="24"/>
        </w:rPr>
        <w:t>Tek satıcı, ticari kaderini b</w:t>
      </w:r>
      <w:r w:rsidR="00B2234A" w:rsidRPr="001E00EF">
        <w:rPr>
          <w:rFonts w:ascii="Times New Roman" w:eastAsia="TimesNewRoman" w:hAnsi="Times New Roman" w:cs="Times New Roman"/>
          <w:sz w:val="24"/>
          <w:szCs w:val="24"/>
        </w:rPr>
        <w:t>ü</w:t>
      </w:r>
      <w:r w:rsidR="00722FF3" w:rsidRPr="001E00EF">
        <w:rPr>
          <w:rFonts w:ascii="Times New Roman" w:eastAsia="TimesNewRoman" w:hAnsi="Times New Roman" w:cs="Times New Roman"/>
          <w:sz w:val="24"/>
          <w:szCs w:val="24"/>
        </w:rPr>
        <w:t>y</w:t>
      </w:r>
      <w:r w:rsidR="00B2234A" w:rsidRPr="001E00EF">
        <w:rPr>
          <w:rFonts w:ascii="Times New Roman" w:eastAsia="TimesNewRoman" w:hAnsi="Times New Roman" w:cs="Times New Roman"/>
          <w:sz w:val="24"/>
          <w:szCs w:val="24"/>
        </w:rPr>
        <w:t>ük ölçüde sağlayıcıya (ü</w:t>
      </w:r>
      <w:r w:rsidR="00722FF3" w:rsidRPr="001E00EF">
        <w:rPr>
          <w:rFonts w:ascii="Times New Roman" w:eastAsia="TimesNewRoman" w:hAnsi="Times New Roman" w:cs="Times New Roman"/>
          <w:sz w:val="24"/>
          <w:szCs w:val="24"/>
        </w:rPr>
        <w:t>retici ya da s</w:t>
      </w:r>
      <w:r w:rsidR="00B2234A" w:rsidRPr="001E00EF">
        <w:rPr>
          <w:rFonts w:ascii="Times New Roman" w:eastAsia="TimesNewRoman" w:hAnsi="Times New Roman" w:cs="Times New Roman"/>
          <w:sz w:val="24"/>
          <w:szCs w:val="24"/>
        </w:rPr>
        <w:t>ö</w:t>
      </w:r>
      <w:r w:rsidR="00722FF3" w:rsidRPr="001E00EF">
        <w:rPr>
          <w:rFonts w:ascii="Times New Roman" w:eastAsia="TimesNewRoman" w:hAnsi="Times New Roman" w:cs="Times New Roman"/>
          <w:sz w:val="24"/>
          <w:szCs w:val="24"/>
        </w:rPr>
        <w:t>zle</w:t>
      </w:r>
      <w:r w:rsidR="00B2234A" w:rsidRPr="001E00EF">
        <w:rPr>
          <w:rFonts w:ascii="Times New Roman" w:eastAsia="TimesNewRoman" w:hAnsi="Times New Roman" w:cs="Times New Roman"/>
          <w:sz w:val="24"/>
          <w:szCs w:val="24"/>
        </w:rPr>
        <w:t>ş</w:t>
      </w:r>
      <w:r w:rsidR="00722FF3" w:rsidRPr="001E00EF">
        <w:rPr>
          <w:rFonts w:ascii="Times New Roman" w:eastAsia="TimesNewRoman" w:hAnsi="Times New Roman" w:cs="Times New Roman"/>
          <w:sz w:val="24"/>
          <w:szCs w:val="24"/>
        </w:rPr>
        <w:t>menin</w:t>
      </w:r>
      <w:r w:rsidR="00B2234A" w:rsidRPr="001E00EF">
        <w:rPr>
          <w:rFonts w:ascii="Times New Roman" w:eastAsia="TimesNewRoman" w:hAnsi="Times New Roman" w:cs="Times New Roman"/>
          <w:sz w:val="24"/>
          <w:szCs w:val="24"/>
        </w:rPr>
        <w:t xml:space="preserve"> </w:t>
      </w:r>
      <w:r w:rsidR="00722FF3" w:rsidRPr="001E00EF">
        <w:rPr>
          <w:rFonts w:ascii="Times New Roman" w:eastAsia="TimesNewRoman" w:hAnsi="Times New Roman" w:cs="Times New Roman"/>
          <w:sz w:val="24"/>
          <w:szCs w:val="24"/>
        </w:rPr>
        <w:t>sağlayıcı tarafındaki ithalat</w:t>
      </w:r>
      <w:r w:rsidR="00B2234A" w:rsidRPr="001E00EF">
        <w:rPr>
          <w:rFonts w:ascii="Times New Roman" w:eastAsia="TimesNewRoman" w:hAnsi="Times New Roman" w:cs="Times New Roman"/>
          <w:sz w:val="24"/>
          <w:szCs w:val="24"/>
        </w:rPr>
        <w:t>ç</w:t>
      </w:r>
      <w:r w:rsidR="00722FF3" w:rsidRPr="001E00EF">
        <w:rPr>
          <w:rFonts w:ascii="Times New Roman" w:eastAsia="TimesNewRoman" w:hAnsi="Times New Roman" w:cs="Times New Roman"/>
          <w:sz w:val="24"/>
          <w:szCs w:val="24"/>
        </w:rPr>
        <w:t>ıya) bağlamı</w:t>
      </w:r>
      <w:r w:rsidR="00B2234A" w:rsidRPr="001E00EF">
        <w:rPr>
          <w:rFonts w:ascii="Times New Roman" w:eastAsia="TimesNewRoman" w:hAnsi="Times New Roman" w:cs="Times New Roman"/>
          <w:sz w:val="24"/>
          <w:szCs w:val="24"/>
        </w:rPr>
        <w:t>ş</w:t>
      </w:r>
      <w:r w:rsidR="00722FF3" w:rsidRPr="001E00EF">
        <w:rPr>
          <w:rFonts w:ascii="Times New Roman" w:eastAsia="TimesNewRoman" w:hAnsi="Times New Roman" w:cs="Times New Roman"/>
          <w:sz w:val="24"/>
          <w:szCs w:val="24"/>
        </w:rPr>
        <w:t>tır</w:t>
      </w:r>
      <w:r w:rsidR="00B2234A" w:rsidRPr="001E00EF">
        <w:rPr>
          <w:rFonts w:ascii="Times New Roman" w:eastAsia="TimesNewRoman" w:hAnsi="Times New Roman" w:cs="Times New Roman"/>
          <w:sz w:val="24"/>
          <w:szCs w:val="24"/>
        </w:rPr>
        <w:t>. Ö</w:t>
      </w:r>
      <w:r w:rsidR="00722FF3" w:rsidRPr="001E00EF">
        <w:rPr>
          <w:rFonts w:ascii="Times New Roman" w:eastAsia="TimesNewRoman" w:hAnsi="Times New Roman" w:cs="Times New Roman"/>
          <w:sz w:val="24"/>
          <w:szCs w:val="24"/>
        </w:rPr>
        <w:t>te yandan, tek satıcı</w:t>
      </w:r>
      <w:r w:rsidR="00B2234A" w:rsidRPr="001E00EF">
        <w:rPr>
          <w:rFonts w:ascii="Times New Roman" w:eastAsia="TimesNewRoman" w:hAnsi="Times New Roman" w:cs="Times New Roman"/>
          <w:sz w:val="24"/>
          <w:szCs w:val="24"/>
        </w:rPr>
        <w:t>,</w:t>
      </w:r>
      <w:r w:rsidR="00722FF3" w:rsidRPr="001E00EF">
        <w:rPr>
          <w:rFonts w:ascii="Times New Roman" w:eastAsia="TimesNewRoman" w:hAnsi="Times New Roman" w:cs="Times New Roman"/>
          <w:sz w:val="24"/>
          <w:szCs w:val="24"/>
        </w:rPr>
        <w:t xml:space="preserve"> genellikle</w:t>
      </w:r>
      <w:r w:rsidR="00B2234A" w:rsidRPr="001E00EF">
        <w:rPr>
          <w:rFonts w:ascii="Times New Roman" w:eastAsia="TimesNewRoman" w:hAnsi="Times New Roman" w:cs="Times New Roman"/>
          <w:sz w:val="24"/>
          <w:szCs w:val="24"/>
        </w:rPr>
        <w:t xml:space="preserve"> ciddi yatırımlar yapar. Kendi ç</w:t>
      </w:r>
      <w:r w:rsidR="00722FF3" w:rsidRPr="001E00EF">
        <w:rPr>
          <w:rFonts w:ascii="Times New Roman" w:eastAsia="TimesNewRoman" w:hAnsi="Times New Roman" w:cs="Times New Roman"/>
          <w:sz w:val="24"/>
          <w:szCs w:val="24"/>
        </w:rPr>
        <w:t>aba ve emeğinin yanı</w:t>
      </w:r>
      <w:r w:rsidR="00B2234A" w:rsidRPr="001E00EF">
        <w:rPr>
          <w:rFonts w:ascii="Times New Roman" w:eastAsia="TimesNewRoman" w:hAnsi="Times New Roman" w:cs="Times New Roman"/>
          <w:sz w:val="24"/>
          <w:szCs w:val="24"/>
        </w:rPr>
        <w:t xml:space="preserve"> </w:t>
      </w:r>
      <w:r w:rsidR="00722FF3" w:rsidRPr="001E00EF">
        <w:rPr>
          <w:rFonts w:ascii="Times New Roman" w:eastAsia="TimesNewRoman" w:hAnsi="Times New Roman" w:cs="Times New Roman"/>
          <w:sz w:val="24"/>
          <w:szCs w:val="24"/>
        </w:rPr>
        <w:t xml:space="preserve">sıra ticari isletmesini ve yaptığı ciddi boyuttaki sermaye yatırımını </w:t>
      </w:r>
      <w:r w:rsidR="00B2234A" w:rsidRPr="001E00EF">
        <w:rPr>
          <w:rFonts w:ascii="Times New Roman" w:eastAsia="TimesNewRoman" w:hAnsi="Times New Roman" w:cs="Times New Roman"/>
          <w:sz w:val="24"/>
          <w:szCs w:val="24"/>
        </w:rPr>
        <w:t>ü</w:t>
      </w:r>
      <w:r w:rsidR="00722FF3" w:rsidRPr="001E00EF">
        <w:rPr>
          <w:rFonts w:ascii="Times New Roman" w:eastAsia="TimesNewRoman" w:hAnsi="Times New Roman" w:cs="Times New Roman"/>
          <w:sz w:val="24"/>
          <w:szCs w:val="24"/>
        </w:rPr>
        <w:t>reticinin hizmetine</w:t>
      </w:r>
      <w:r w:rsidR="00B2234A" w:rsidRPr="001E00EF">
        <w:rPr>
          <w:rFonts w:ascii="Times New Roman" w:eastAsia="TimesNewRoman" w:hAnsi="Times New Roman" w:cs="Times New Roman"/>
          <w:sz w:val="24"/>
          <w:szCs w:val="24"/>
        </w:rPr>
        <w:t xml:space="preserve"> </w:t>
      </w:r>
      <w:r w:rsidR="00722FF3" w:rsidRPr="001E00EF">
        <w:rPr>
          <w:rFonts w:ascii="Times New Roman" w:eastAsia="TimesNewRoman" w:hAnsi="Times New Roman" w:cs="Times New Roman"/>
          <w:sz w:val="24"/>
          <w:szCs w:val="24"/>
        </w:rPr>
        <w:t xml:space="preserve">sunmakta ve adeta </w:t>
      </w:r>
      <w:r w:rsidR="00B2234A" w:rsidRPr="001E00EF">
        <w:rPr>
          <w:rFonts w:ascii="Times New Roman" w:eastAsia="TimesNewRoman" w:hAnsi="Times New Roman" w:cs="Times New Roman"/>
          <w:sz w:val="24"/>
          <w:szCs w:val="24"/>
        </w:rPr>
        <w:t>her şeyini ü</w:t>
      </w:r>
      <w:r w:rsidR="00722FF3" w:rsidRPr="001E00EF">
        <w:rPr>
          <w:rFonts w:ascii="Times New Roman" w:eastAsia="TimesNewRoman" w:hAnsi="Times New Roman" w:cs="Times New Roman"/>
          <w:sz w:val="24"/>
          <w:szCs w:val="24"/>
        </w:rPr>
        <w:t xml:space="preserve">reticinin </w:t>
      </w:r>
      <w:proofErr w:type="gramStart"/>
      <w:r w:rsidR="00722FF3" w:rsidRPr="001E00EF">
        <w:rPr>
          <w:rFonts w:ascii="Times New Roman" w:eastAsia="TimesNewRoman" w:hAnsi="Times New Roman" w:cs="Times New Roman"/>
          <w:sz w:val="24"/>
          <w:szCs w:val="24"/>
        </w:rPr>
        <w:t>inisiyatifine</w:t>
      </w:r>
      <w:proofErr w:type="gramEnd"/>
      <w:r w:rsidR="00722FF3" w:rsidRPr="001E00EF">
        <w:rPr>
          <w:rFonts w:ascii="Times New Roman" w:eastAsia="TimesNewRoman" w:hAnsi="Times New Roman" w:cs="Times New Roman"/>
          <w:sz w:val="24"/>
          <w:szCs w:val="24"/>
        </w:rPr>
        <w:t xml:space="preserve"> bırakmaktadır.</w:t>
      </w:r>
      <w:r w:rsidR="00B2234A" w:rsidRPr="001E00EF">
        <w:rPr>
          <w:rFonts w:ascii="Times New Roman" w:eastAsia="TimesNewRoman" w:hAnsi="Times New Roman" w:cs="Times New Roman"/>
          <w:sz w:val="24"/>
          <w:szCs w:val="24"/>
        </w:rPr>
        <w:t xml:space="preserve"> </w:t>
      </w:r>
      <w:r w:rsidR="00722FF3" w:rsidRPr="001E00EF">
        <w:rPr>
          <w:rFonts w:ascii="Times New Roman" w:eastAsia="TimesNewRoman" w:hAnsi="Times New Roman" w:cs="Times New Roman"/>
          <w:sz w:val="24"/>
          <w:szCs w:val="24"/>
        </w:rPr>
        <w:t>Tek satıcının b</w:t>
      </w:r>
      <w:r w:rsidR="00B2234A" w:rsidRPr="001E00EF">
        <w:rPr>
          <w:rFonts w:ascii="Times New Roman" w:eastAsia="TimesNewRoman" w:hAnsi="Times New Roman" w:cs="Times New Roman"/>
          <w:sz w:val="24"/>
          <w:szCs w:val="24"/>
        </w:rPr>
        <w:t>ü</w:t>
      </w:r>
      <w:r w:rsidR="00722FF3" w:rsidRPr="001E00EF">
        <w:rPr>
          <w:rFonts w:ascii="Times New Roman" w:eastAsia="TimesNewRoman" w:hAnsi="Times New Roman" w:cs="Times New Roman"/>
          <w:sz w:val="24"/>
          <w:szCs w:val="24"/>
        </w:rPr>
        <w:t>t</w:t>
      </w:r>
      <w:r w:rsidR="00B2234A" w:rsidRPr="001E00EF">
        <w:rPr>
          <w:rFonts w:ascii="Times New Roman" w:eastAsia="TimesNewRoman" w:hAnsi="Times New Roman" w:cs="Times New Roman"/>
          <w:sz w:val="24"/>
          <w:szCs w:val="24"/>
        </w:rPr>
        <w:t>ü</w:t>
      </w:r>
      <w:r w:rsidR="00722FF3" w:rsidRPr="001E00EF">
        <w:rPr>
          <w:rFonts w:ascii="Times New Roman" w:eastAsia="TimesNewRoman" w:hAnsi="Times New Roman" w:cs="Times New Roman"/>
          <w:sz w:val="24"/>
          <w:szCs w:val="24"/>
        </w:rPr>
        <w:t>n bu riskleri ve y</w:t>
      </w:r>
      <w:r w:rsidR="00B2234A" w:rsidRPr="001E00EF">
        <w:rPr>
          <w:rFonts w:ascii="Times New Roman" w:eastAsia="TimesNewRoman" w:hAnsi="Times New Roman" w:cs="Times New Roman"/>
          <w:sz w:val="24"/>
          <w:szCs w:val="24"/>
        </w:rPr>
        <w:t>ü</w:t>
      </w:r>
      <w:r w:rsidR="00722FF3" w:rsidRPr="001E00EF">
        <w:rPr>
          <w:rFonts w:ascii="Times New Roman" w:eastAsia="TimesNewRoman" w:hAnsi="Times New Roman" w:cs="Times New Roman"/>
          <w:sz w:val="24"/>
          <w:szCs w:val="24"/>
        </w:rPr>
        <w:t>k</w:t>
      </w:r>
      <w:r w:rsidR="00B2234A" w:rsidRPr="001E00EF">
        <w:rPr>
          <w:rFonts w:ascii="Times New Roman" w:eastAsia="TimesNewRoman" w:hAnsi="Times New Roman" w:cs="Times New Roman"/>
          <w:sz w:val="24"/>
          <w:szCs w:val="24"/>
        </w:rPr>
        <w:t>ü</w:t>
      </w:r>
      <w:r w:rsidR="00722FF3" w:rsidRPr="001E00EF">
        <w:rPr>
          <w:rFonts w:ascii="Times New Roman" w:eastAsia="TimesNewRoman" w:hAnsi="Times New Roman" w:cs="Times New Roman"/>
          <w:sz w:val="24"/>
          <w:szCs w:val="24"/>
        </w:rPr>
        <w:t>ml</w:t>
      </w:r>
      <w:r w:rsidR="00B2234A" w:rsidRPr="001E00EF">
        <w:rPr>
          <w:rFonts w:ascii="Times New Roman" w:eastAsia="TimesNewRoman" w:hAnsi="Times New Roman" w:cs="Times New Roman"/>
          <w:sz w:val="24"/>
          <w:szCs w:val="24"/>
        </w:rPr>
        <w:t>ü</w:t>
      </w:r>
      <w:r w:rsidR="00722FF3" w:rsidRPr="001E00EF">
        <w:rPr>
          <w:rFonts w:ascii="Times New Roman" w:eastAsia="TimesNewRoman" w:hAnsi="Times New Roman" w:cs="Times New Roman"/>
          <w:sz w:val="24"/>
          <w:szCs w:val="24"/>
        </w:rPr>
        <w:t>l</w:t>
      </w:r>
      <w:r w:rsidR="00B2234A" w:rsidRPr="001E00EF">
        <w:rPr>
          <w:rFonts w:ascii="Times New Roman" w:eastAsia="TimesNewRoman" w:hAnsi="Times New Roman" w:cs="Times New Roman"/>
          <w:sz w:val="24"/>
          <w:szCs w:val="24"/>
        </w:rPr>
        <w:t>ü</w:t>
      </w:r>
      <w:r w:rsidR="00722FF3" w:rsidRPr="001E00EF">
        <w:rPr>
          <w:rFonts w:ascii="Times New Roman" w:eastAsia="TimesNewRoman" w:hAnsi="Times New Roman" w:cs="Times New Roman"/>
          <w:sz w:val="24"/>
          <w:szCs w:val="24"/>
        </w:rPr>
        <w:t>kleri kabul etmesinin nedeni, malların</w:t>
      </w:r>
      <w:r w:rsidR="00B2234A" w:rsidRPr="001E00EF">
        <w:rPr>
          <w:rFonts w:ascii="Times New Roman" w:eastAsia="TimesNewRoman" w:hAnsi="Times New Roman" w:cs="Times New Roman"/>
          <w:sz w:val="24"/>
          <w:szCs w:val="24"/>
        </w:rPr>
        <w:t xml:space="preserve"> dağıtımından ö</w:t>
      </w:r>
      <w:r w:rsidR="00722FF3" w:rsidRPr="001E00EF">
        <w:rPr>
          <w:rFonts w:ascii="Times New Roman" w:eastAsia="TimesNewRoman" w:hAnsi="Times New Roman" w:cs="Times New Roman"/>
          <w:sz w:val="24"/>
          <w:szCs w:val="24"/>
        </w:rPr>
        <w:t>nemli bir ciro, y</w:t>
      </w:r>
      <w:r w:rsidR="00B2234A" w:rsidRPr="001E00EF">
        <w:rPr>
          <w:rFonts w:ascii="Times New Roman" w:eastAsia="TimesNewRoman" w:hAnsi="Times New Roman" w:cs="Times New Roman"/>
          <w:sz w:val="24"/>
          <w:szCs w:val="24"/>
        </w:rPr>
        <w:t>eterince kar ve iyi bir ticari ş</w:t>
      </w:r>
      <w:r w:rsidR="00722FF3" w:rsidRPr="001E00EF">
        <w:rPr>
          <w:rFonts w:ascii="Times New Roman" w:eastAsia="TimesNewRoman" w:hAnsi="Times New Roman" w:cs="Times New Roman"/>
          <w:sz w:val="24"/>
          <w:szCs w:val="24"/>
        </w:rPr>
        <w:t>ansı beklemesidir.</w:t>
      </w:r>
      <w:r w:rsidR="00B2234A" w:rsidRPr="001E00EF">
        <w:rPr>
          <w:rFonts w:ascii="Times New Roman" w:eastAsia="TimesNewRoman" w:hAnsi="Times New Roman" w:cs="Times New Roman"/>
          <w:sz w:val="24"/>
          <w:szCs w:val="24"/>
        </w:rPr>
        <w:t xml:space="preserve"> Bu nedenle ü</w:t>
      </w:r>
      <w:r w:rsidR="00722FF3" w:rsidRPr="001E00EF">
        <w:rPr>
          <w:rFonts w:ascii="Times New Roman" w:eastAsia="TimesNewRoman" w:hAnsi="Times New Roman" w:cs="Times New Roman"/>
          <w:sz w:val="24"/>
          <w:szCs w:val="24"/>
        </w:rPr>
        <w:t>reticinin, tek satıcıya kars</w:t>
      </w:r>
      <w:r w:rsidR="00B2234A" w:rsidRPr="001E00EF">
        <w:rPr>
          <w:rFonts w:ascii="Times New Roman" w:eastAsia="TimesNewRoman" w:hAnsi="Times New Roman" w:cs="Times New Roman"/>
          <w:sz w:val="24"/>
          <w:szCs w:val="24"/>
        </w:rPr>
        <w:t>ı özel bir sadakat</w:t>
      </w:r>
      <w:r w:rsidR="00722FF3" w:rsidRPr="001E00EF">
        <w:rPr>
          <w:rFonts w:ascii="Times New Roman" w:eastAsia="TimesNewRoman" w:hAnsi="Times New Roman" w:cs="Times New Roman"/>
          <w:sz w:val="24"/>
          <w:szCs w:val="24"/>
        </w:rPr>
        <w:t>, yardım ve tek satıcının</w:t>
      </w:r>
      <w:r w:rsidR="00B2234A" w:rsidRPr="001E00EF">
        <w:rPr>
          <w:rFonts w:ascii="Times New Roman" w:eastAsia="TimesNewRoman" w:hAnsi="Times New Roman" w:cs="Times New Roman"/>
          <w:sz w:val="24"/>
          <w:szCs w:val="24"/>
        </w:rPr>
        <w:t xml:space="preserve"> </w:t>
      </w:r>
      <w:r w:rsidR="00722FF3" w:rsidRPr="001E00EF">
        <w:rPr>
          <w:rFonts w:ascii="Times New Roman" w:eastAsia="TimesNewRoman" w:hAnsi="Times New Roman" w:cs="Times New Roman"/>
          <w:sz w:val="24"/>
          <w:szCs w:val="24"/>
        </w:rPr>
        <w:t>menfaatlerini koruma borcu vardır.</w:t>
      </w:r>
    </w:p>
    <w:p w:rsidR="00B2234A" w:rsidRPr="001E00EF" w:rsidRDefault="00B2234A"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Aslında bu sadakat borcu tek yanlı değil karşılıklıdır. Bu yükümlülük asli ve daha geniş vasıflı bir yükümlülüktür. Tek satıcı, üreticinin dağıtım ağıyla ne kadar sıkı bir şekilde bütünleşmişse, üreticinin sadakat borcunun da o kadar yoğun olması gerekir.</w:t>
      </w:r>
    </w:p>
    <w:p w:rsidR="002C578A" w:rsidRPr="001E00EF" w:rsidRDefault="00B2234A" w:rsidP="00077E49">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Üretici, mallarının üretim ve dağıtımı hakkındaki kararlarında tamamen kendi iradesine göre davranamaz. Bilakis, tek satıcının da menfaatlerini dikkate almak zorundadır. Sadakat borcu üreticinin, tek satıcı karsısındaki üstün konumunu kötüye kullanımını da engellemektedir. Üretici, sözleşmede saklı tutuğu haklarını kötüye kullanamaz veya tek satıcıyı, sözleşmede yer almayan isteklerine ve talimatlarına uymaya zorlayamaz. Yine üretici, tek satıcıyı haksız isteklerinin yerine getirilmesi için, sözleşmenin feshiyle tehdit edemez.</w:t>
      </w:r>
    </w:p>
    <w:p w:rsidR="005635C3" w:rsidRPr="001E00EF" w:rsidRDefault="0030757D" w:rsidP="00A00610">
      <w:pPr>
        <w:autoSpaceDE w:val="0"/>
        <w:autoSpaceDN w:val="0"/>
        <w:adjustRightInd w:val="0"/>
        <w:spacing w:after="0" w:line="360" w:lineRule="auto"/>
        <w:ind w:firstLine="708"/>
        <w:jc w:val="both"/>
        <w:rPr>
          <w:rFonts w:ascii="Times New Roman" w:hAnsi="Times New Roman" w:cs="Times New Roman"/>
          <w:b/>
          <w:sz w:val="24"/>
          <w:szCs w:val="24"/>
        </w:rPr>
      </w:pPr>
      <w:r w:rsidRPr="001E00EF">
        <w:rPr>
          <w:rFonts w:ascii="Times New Roman" w:eastAsia="TimesNewRoman" w:hAnsi="Times New Roman" w:cs="Times New Roman"/>
          <w:b/>
          <w:sz w:val="24"/>
          <w:szCs w:val="24"/>
        </w:rPr>
        <w:lastRenderedPageBreak/>
        <w:t>b</w:t>
      </w:r>
      <w:r w:rsidR="002C578A" w:rsidRPr="001E00EF">
        <w:rPr>
          <w:rFonts w:ascii="Times New Roman" w:eastAsia="TimesNewRoman" w:hAnsi="Times New Roman" w:cs="Times New Roman"/>
          <w:b/>
          <w:sz w:val="24"/>
          <w:szCs w:val="24"/>
        </w:rPr>
        <w:t>)</w:t>
      </w:r>
      <w:r w:rsidR="00B2234A" w:rsidRPr="001E00EF">
        <w:rPr>
          <w:rFonts w:ascii="Times New Roman" w:eastAsia="TimesNewRoman" w:hAnsi="Times New Roman" w:cs="Times New Roman"/>
          <w:b/>
          <w:sz w:val="24"/>
          <w:szCs w:val="24"/>
        </w:rPr>
        <w:t xml:space="preserve"> Tek Satıcıyı Destekleme Y</w:t>
      </w:r>
      <w:r w:rsidR="002C578A" w:rsidRPr="001E00EF">
        <w:rPr>
          <w:rFonts w:ascii="Times New Roman" w:eastAsia="TimesNewRoman" w:hAnsi="Times New Roman" w:cs="Times New Roman"/>
          <w:b/>
          <w:sz w:val="24"/>
          <w:szCs w:val="24"/>
        </w:rPr>
        <w:t>ü</w:t>
      </w:r>
      <w:r w:rsidR="00B2234A" w:rsidRPr="001E00EF">
        <w:rPr>
          <w:rFonts w:ascii="Times New Roman" w:eastAsia="TimesNewRoman" w:hAnsi="Times New Roman" w:cs="Times New Roman"/>
          <w:b/>
          <w:sz w:val="24"/>
          <w:szCs w:val="24"/>
        </w:rPr>
        <w:t>k</w:t>
      </w:r>
      <w:r w:rsidR="002C578A" w:rsidRPr="001E00EF">
        <w:rPr>
          <w:rFonts w:ascii="Times New Roman" w:eastAsia="TimesNewRoman" w:hAnsi="Times New Roman" w:cs="Times New Roman"/>
          <w:b/>
          <w:sz w:val="24"/>
          <w:szCs w:val="24"/>
        </w:rPr>
        <w:t>ü</w:t>
      </w:r>
      <w:r w:rsidR="00B2234A" w:rsidRPr="001E00EF">
        <w:rPr>
          <w:rFonts w:ascii="Times New Roman" w:eastAsia="TimesNewRoman" w:hAnsi="Times New Roman" w:cs="Times New Roman"/>
          <w:b/>
          <w:sz w:val="24"/>
          <w:szCs w:val="24"/>
        </w:rPr>
        <w:t>ml</w:t>
      </w:r>
      <w:r w:rsidR="002C578A" w:rsidRPr="001E00EF">
        <w:rPr>
          <w:rFonts w:ascii="Times New Roman" w:eastAsia="TimesNewRoman" w:hAnsi="Times New Roman" w:cs="Times New Roman"/>
          <w:b/>
          <w:sz w:val="24"/>
          <w:szCs w:val="24"/>
        </w:rPr>
        <w:t>ü</w:t>
      </w:r>
      <w:r w:rsidR="00B2234A" w:rsidRPr="001E00EF">
        <w:rPr>
          <w:rFonts w:ascii="Times New Roman" w:eastAsia="TimesNewRoman" w:hAnsi="Times New Roman" w:cs="Times New Roman"/>
          <w:b/>
          <w:sz w:val="24"/>
          <w:szCs w:val="24"/>
        </w:rPr>
        <w:t>l</w:t>
      </w:r>
      <w:r w:rsidR="002C578A" w:rsidRPr="001E00EF">
        <w:rPr>
          <w:rFonts w:ascii="Times New Roman" w:eastAsia="TimesNewRoman" w:hAnsi="Times New Roman" w:cs="Times New Roman"/>
          <w:b/>
          <w:sz w:val="24"/>
          <w:szCs w:val="24"/>
        </w:rPr>
        <w:t>ü</w:t>
      </w:r>
      <w:r w:rsidR="00B2234A" w:rsidRPr="001E00EF">
        <w:rPr>
          <w:rFonts w:ascii="Times New Roman" w:eastAsia="TimesNewRoman" w:hAnsi="Times New Roman" w:cs="Times New Roman"/>
          <w:b/>
          <w:sz w:val="24"/>
          <w:szCs w:val="24"/>
        </w:rPr>
        <w:t>ğ</w:t>
      </w:r>
      <w:r w:rsidR="002C578A" w:rsidRPr="001E00EF">
        <w:rPr>
          <w:rFonts w:ascii="Times New Roman" w:eastAsia="TimesNewRoman" w:hAnsi="Times New Roman" w:cs="Times New Roman"/>
          <w:b/>
          <w:sz w:val="24"/>
          <w:szCs w:val="24"/>
        </w:rPr>
        <w:t>ü</w:t>
      </w:r>
      <w:r w:rsidRPr="001E00EF">
        <w:rPr>
          <w:rFonts w:ascii="Times New Roman" w:eastAsia="TimesNewRoman" w:hAnsi="Times New Roman" w:cs="Times New Roman"/>
          <w:b/>
          <w:sz w:val="24"/>
          <w:szCs w:val="24"/>
        </w:rPr>
        <w:t xml:space="preserve">; </w:t>
      </w:r>
      <w:r w:rsidR="00B2234A" w:rsidRPr="001E00EF">
        <w:rPr>
          <w:rFonts w:ascii="Times New Roman" w:eastAsia="TimesNewRoman" w:hAnsi="Times New Roman" w:cs="Times New Roman"/>
          <w:sz w:val="24"/>
          <w:szCs w:val="24"/>
        </w:rPr>
        <w:t>Tek satıcıyı</w:t>
      </w:r>
      <w:r w:rsidR="002C578A" w:rsidRPr="001E00EF">
        <w:rPr>
          <w:rFonts w:ascii="Times New Roman" w:eastAsia="TimesNewRoman" w:hAnsi="Times New Roman" w:cs="Times New Roman"/>
          <w:sz w:val="24"/>
          <w:szCs w:val="24"/>
        </w:rPr>
        <w:t xml:space="preserve"> destekleme yükü</w:t>
      </w:r>
      <w:r w:rsidR="00B2234A" w:rsidRPr="001E00EF">
        <w:rPr>
          <w:rFonts w:ascii="Times New Roman" w:eastAsia="TimesNewRoman" w:hAnsi="Times New Roman" w:cs="Times New Roman"/>
          <w:sz w:val="24"/>
          <w:szCs w:val="24"/>
        </w:rPr>
        <w:t>ml</w:t>
      </w:r>
      <w:r w:rsidR="002C578A" w:rsidRPr="001E00EF">
        <w:rPr>
          <w:rFonts w:ascii="Times New Roman" w:eastAsia="TimesNewRoman" w:hAnsi="Times New Roman" w:cs="Times New Roman"/>
          <w:sz w:val="24"/>
          <w:szCs w:val="24"/>
        </w:rPr>
        <w:t>ü</w:t>
      </w:r>
      <w:r w:rsidR="00B2234A" w:rsidRPr="001E00EF">
        <w:rPr>
          <w:rFonts w:ascii="Times New Roman" w:eastAsia="TimesNewRoman" w:hAnsi="Times New Roman" w:cs="Times New Roman"/>
          <w:sz w:val="24"/>
          <w:szCs w:val="24"/>
        </w:rPr>
        <w:t>l</w:t>
      </w:r>
      <w:r w:rsidR="002C578A" w:rsidRPr="001E00EF">
        <w:rPr>
          <w:rFonts w:ascii="Times New Roman" w:eastAsia="TimesNewRoman" w:hAnsi="Times New Roman" w:cs="Times New Roman"/>
          <w:sz w:val="24"/>
          <w:szCs w:val="24"/>
        </w:rPr>
        <w:t>ü</w:t>
      </w:r>
      <w:r w:rsidR="00B2234A" w:rsidRPr="001E00EF">
        <w:rPr>
          <w:rFonts w:ascii="Times New Roman" w:eastAsia="TimesNewRoman" w:hAnsi="Times New Roman" w:cs="Times New Roman"/>
          <w:sz w:val="24"/>
          <w:szCs w:val="24"/>
        </w:rPr>
        <w:t>ğ</w:t>
      </w:r>
      <w:r w:rsidR="002C578A" w:rsidRPr="001E00EF">
        <w:rPr>
          <w:rFonts w:ascii="Times New Roman" w:eastAsia="TimesNewRoman" w:hAnsi="Times New Roman" w:cs="Times New Roman"/>
          <w:sz w:val="24"/>
          <w:szCs w:val="24"/>
        </w:rPr>
        <w:t>ü</w:t>
      </w:r>
      <w:r w:rsidR="00B2234A" w:rsidRPr="001E00EF">
        <w:rPr>
          <w:rFonts w:ascii="Times New Roman" w:eastAsia="TimesNewRoman" w:hAnsi="Times New Roman" w:cs="Times New Roman"/>
          <w:sz w:val="24"/>
          <w:szCs w:val="24"/>
        </w:rPr>
        <w:t xml:space="preserve"> </w:t>
      </w:r>
      <w:r w:rsidR="002C578A" w:rsidRPr="001E00EF">
        <w:rPr>
          <w:rFonts w:ascii="Times New Roman" w:eastAsia="TimesNewRoman" w:hAnsi="Times New Roman" w:cs="Times New Roman"/>
          <w:sz w:val="24"/>
          <w:szCs w:val="24"/>
        </w:rPr>
        <w:t>ü</w:t>
      </w:r>
      <w:r w:rsidR="00B2234A" w:rsidRPr="001E00EF">
        <w:rPr>
          <w:rFonts w:ascii="Times New Roman" w:eastAsia="TimesNewRoman" w:hAnsi="Times New Roman" w:cs="Times New Roman"/>
          <w:sz w:val="24"/>
          <w:szCs w:val="24"/>
        </w:rPr>
        <w:t>reticinin sadakat borcundan kaynaklanır.</w:t>
      </w:r>
      <w:r w:rsidR="002C578A" w:rsidRPr="001E00EF">
        <w:rPr>
          <w:rFonts w:ascii="Times New Roman" w:eastAsia="TimesNewRoman" w:hAnsi="Times New Roman" w:cs="Times New Roman"/>
          <w:sz w:val="24"/>
          <w:szCs w:val="24"/>
        </w:rPr>
        <w:t xml:space="preserve"> </w:t>
      </w:r>
      <w:r w:rsidR="00B2234A" w:rsidRPr="001E00EF">
        <w:rPr>
          <w:rFonts w:ascii="Times New Roman" w:eastAsia="TimesNewRoman" w:hAnsi="Times New Roman" w:cs="Times New Roman"/>
          <w:sz w:val="24"/>
          <w:szCs w:val="24"/>
        </w:rPr>
        <w:t>Malların dağıtımında, garanti hizmetlerinin yerine getirilmesinde, tek satıcıya gerekli belge ve</w:t>
      </w:r>
      <w:r w:rsidRPr="001E00EF">
        <w:rPr>
          <w:rFonts w:ascii="Times New Roman" w:eastAsia="TimesNewRoman" w:hAnsi="Times New Roman" w:cs="Times New Roman"/>
          <w:sz w:val="24"/>
          <w:szCs w:val="24"/>
        </w:rPr>
        <w:t xml:space="preserve"> m</w:t>
      </w:r>
      <w:r w:rsidR="002C578A" w:rsidRPr="001E00EF">
        <w:rPr>
          <w:rFonts w:ascii="Times New Roman" w:eastAsia="TimesNewRoman" w:hAnsi="Times New Roman" w:cs="Times New Roman"/>
          <w:sz w:val="24"/>
          <w:szCs w:val="24"/>
        </w:rPr>
        <w:t>alzemelerin,</w:t>
      </w:r>
      <w:r w:rsidR="00B2234A" w:rsidRPr="001E00EF">
        <w:rPr>
          <w:rFonts w:ascii="Times New Roman" w:eastAsia="TimesNewRoman" w:hAnsi="Times New Roman" w:cs="Times New Roman"/>
          <w:sz w:val="24"/>
          <w:szCs w:val="24"/>
        </w:rPr>
        <w:t xml:space="preserve"> bilgi ve malumatların verilmesinde, tek satıcını</w:t>
      </w:r>
      <w:r w:rsidR="002C578A" w:rsidRPr="001E00EF">
        <w:rPr>
          <w:rFonts w:ascii="Times New Roman" w:eastAsia="TimesNewRoman" w:hAnsi="Times New Roman" w:cs="Times New Roman"/>
          <w:sz w:val="24"/>
          <w:szCs w:val="24"/>
        </w:rPr>
        <w:t>n muhtaç</w:t>
      </w:r>
      <w:r w:rsidR="00B2234A" w:rsidRPr="001E00EF">
        <w:rPr>
          <w:rFonts w:ascii="Times New Roman" w:eastAsia="TimesNewRoman" w:hAnsi="Times New Roman" w:cs="Times New Roman"/>
          <w:sz w:val="24"/>
          <w:szCs w:val="24"/>
        </w:rPr>
        <w:t xml:space="preserve"> olduğ</w:t>
      </w:r>
      <w:r w:rsidR="002C578A" w:rsidRPr="001E00EF">
        <w:rPr>
          <w:rFonts w:ascii="Times New Roman" w:eastAsia="TimesNewRoman" w:hAnsi="Times New Roman" w:cs="Times New Roman"/>
          <w:sz w:val="24"/>
          <w:szCs w:val="24"/>
        </w:rPr>
        <w:t xml:space="preserve">u her türlü </w:t>
      </w:r>
      <w:r w:rsidR="00B2234A" w:rsidRPr="001E00EF">
        <w:rPr>
          <w:rFonts w:ascii="Times New Roman" w:eastAsia="TimesNewRoman" w:hAnsi="Times New Roman" w:cs="Times New Roman"/>
          <w:sz w:val="24"/>
          <w:szCs w:val="24"/>
        </w:rPr>
        <w:t>davranı</w:t>
      </w:r>
      <w:r w:rsidR="002C578A" w:rsidRPr="001E00EF">
        <w:rPr>
          <w:rFonts w:ascii="Times New Roman" w:eastAsia="TimesNewRoman" w:hAnsi="Times New Roman" w:cs="Times New Roman"/>
          <w:sz w:val="24"/>
          <w:szCs w:val="24"/>
        </w:rPr>
        <w:t>şlarda ü</w:t>
      </w:r>
      <w:r w:rsidR="00B2234A" w:rsidRPr="001E00EF">
        <w:rPr>
          <w:rFonts w:ascii="Times New Roman" w:eastAsia="TimesNewRoman" w:hAnsi="Times New Roman" w:cs="Times New Roman"/>
          <w:sz w:val="24"/>
          <w:szCs w:val="24"/>
        </w:rPr>
        <w:t xml:space="preserve">reticinin tek satıcıyı destekleme </w:t>
      </w:r>
      <w:r w:rsidR="002C578A" w:rsidRPr="001E00EF">
        <w:rPr>
          <w:rFonts w:ascii="Times New Roman" w:eastAsia="TimesNewRoman" w:hAnsi="Times New Roman" w:cs="Times New Roman"/>
          <w:sz w:val="24"/>
          <w:szCs w:val="24"/>
        </w:rPr>
        <w:t xml:space="preserve">yükümlülüğü </w:t>
      </w:r>
      <w:r w:rsidR="00B2234A" w:rsidRPr="001E00EF">
        <w:rPr>
          <w:rFonts w:ascii="Times New Roman" w:eastAsia="TimesNewRoman" w:hAnsi="Times New Roman" w:cs="Times New Roman"/>
          <w:sz w:val="24"/>
          <w:szCs w:val="24"/>
        </w:rPr>
        <w:t>vardır.</w:t>
      </w:r>
      <w:r w:rsidR="002C578A" w:rsidRPr="001E00EF">
        <w:rPr>
          <w:rFonts w:ascii="Times New Roman" w:eastAsia="TimesNewRoman" w:hAnsi="Times New Roman" w:cs="Times New Roman"/>
          <w:sz w:val="24"/>
          <w:szCs w:val="24"/>
        </w:rPr>
        <w:t xml:space="preserve"> Ü</w:t>
      </w:r>
      <w:r w:rsidR="00B2234A" w:rsidRPr="001E00EF">
        <w:rPr>
          <w:rFonts w:ascii="Times New Roman" w:eastAsia="TimesNewRoman" w:hAnsi="Times New Roman" w:cs="Times New Roman"/>
          <w:sz w:val="24"/>
          <w:szCs w:val="24"/>
        </w:rPr>
        <w:t xml:space="preserve">retici, destekleme </w:t>
      </w:r>
      <w:r w:rsidR="002C578A" w:rsidRPr="001E00EF">
        <w:rPr>
          <w:rFonts w:ascii="Times New Roman" w:eastAsia="TimesNewRoman" w:hAnsi="Times New Roman" w:cs="Times New Roman"/>
          <w:sz w:val="24"/>
          <w:szCs w:val="24"/>
        </w:rPr>
        <w:t>yükümlülüğü</w:t>
      </w:r>
      <w:r w:rsidR="00B2234A" w:rsidRPr="001E00EF">
        <w:rPr>
          <w:rFonts w:ascii="Times New Roman" w:eastAsia="TimesNewRoman" w:hAnsi="Times New Roman" w:cs="Times New Roman"/>
          <w:sz w:val="24"/>
          <w:szCs w:val="24"/>
        </w:rPr>
        <w:t xml:space="preserve">ne aykırı davranırsa, </w:t>
      </w:r>
      <w:r w:rsidRPr="001E00EF">
        <w:rPr>
          <w:rFonts w:ascii="Times New Roman" w:eastAsia="TimesNewRoman" w:hAnsi="Times New Roman" w:cs="Times New Roman"/>
          <w:sz w:val="24"/>
          <w:szCs w:val="24"/>
        </w:rPr>
        <w:t xml:space="preserve">BK: m.96 gereği </w:t>
      </w:r>
      <w:r w:rsidR="00B2234A" w:rsidRPr="001E00EF">
        <w:rPr>
          <w:rFonts w:ascii="Times New Roman" w:eastAsia="TimesNewRoman" w:hAnsi="Times New Roman" w:cs="Times New Roman"/>
          <w:sz w:val="24"/>
          <w:szCs w:val="24"/>
        </w:rPr>
        <w:t>tek satıcının bu y</w:t>
      </w:r>
      <w:r w:rsidR="002C578A" w:rsidRPr="001E00EF">
        <w:rPr>
          <w:rFonts w:ascii="Times New Roman" w:eastAsia="TimesNewRoman" w:hAnsi="Times New Roman" w:cs="Times New Roman"/>
          <w:sz w:val="24"/>
          <w:szCs w:val="24"/>
        </w:rPr>
        <w:t>ü</w:t>
      </w:r>
      <w:r w:rsidR="00B2234A" w:rsidRPr="001E00EF">
        <w:rPr>
          <w:rFonts w:ascii="Times New Roman" w:eastAsia="TimesNewRoman" w:hAnsi="Times New Roman" w:cs="Times New Roman"/>
          <w:sz w:val="24"/>
          <w:szCs w:val="24"/>
        </w:rPr>
        <w:t>zden uğradığı</w:t>
      </w:r>
      <w:r w:rsidR="002C578A" w:rsidRPr="001E00EF">
        <w:rPr>
          <w:rFonts w:ascii="Times New Roman" w:eastAsia="TimesNewRoman" w:hAnsi="Times New Roman" w:cs="Times New Roman"/>
          <w:sz w:val="24"/>
          <w:szCs w:val="24"/>
        </w:rPr>
        <w:t xml:space="preserve"> </w:t>
      </w:r>
      <w:r w:rsidR="00B2234A" w:rsidRPr="001E00EF">
        <w:rPr>
          <w:rFonts w:ascii="Times New Roman" w:eastAsia="TimesNewRoman" w:hAnsi="Times New Roman" w:cs="Times New Roman"/>
          <w:sz w:val="24"/>
          <w:szCs w:val="24"/>
        </w:rPr>
        <w:t xml:space="preserve">zararları gidermekle </w:t>
      </w:r>
      <w:r w:rsidR="002C578A" w:rsidRPr="001E00EF">
        <w:rPr>
          <w:rFonts w:ascii="Times New Roman" w:eastAsia="TimesNewRoman" w:hAnsi="Times New Roman" w:cs="Times New Roman"/>
          <w:sz w:val="24"/>
          <w:szCs w:val="24"/>
        </w:rPr>
        <w:t>yükümlü</w:t>
      </w:r>
      <w:r w:rsidR="00B2234A" w:rsidRPr="001E00EF">
        <w:rPr>
          <w:rFonts w:ascii="Times New Roman" w:eastAsia="TimesNewRoman" w:hAnsi="Times New Roman" w:cs="Times New Roman"/>
          <w:sz w:val="24"/>
          <w:szCs w:val="24"/>
        </w:rPr>
        <w:t xml:space="preserve"> olur</w:t>
      </w:r>
      <w:r w:rsidRPr="001E00EF">
        <w:rPr>
          <w:rStyle w:val="DipnotBavurusu"/>
          <w:rFonts w:ascii="Times New Roman" w:eastAsia="TimesNewRoman" w:hAnsi="Times New Roman" w:cs="Times New Roman"/>
          <w:sz w:val="24"/>
          <w:szCs w:val="24"/>
        </w:rPr>
        <w:footnoteReference w:id="12"/>
      </w:r>
      <w:r w:rsidRPr="001E00EF">
        <w:rPr>
          <w:rFonts w:ascii="Times New Roman" w:eastAsia="TimesNewRoman" w:hAnsi="Times New Roman" w:cs="Times New Roman"/>
          <w:sz w:val="24"/>
          <w:szCs w:val="24"/>
        </w:rPr>
        <w:t>.</w:t>
      </w:r>
    </w:p>
    <w:p w:rsidR="0030757D" w:rsidRPr="001E00EF" w:rsidRDefault="0030757D" w:rsidP="001E00EF">
      <w:pPr>
        <w:spacing w:line="360" w:lineRule="auto"/>
        <w:jc w:val="both"/>
        <w:rPr>
          <w:rFonts w:ascii="Times New Roman" w:hAnsi="Times New Roman" w:cs="Times New Roman"/>
          <w:b/>
          <w:sz w:val="24"/>
          <w:szCs w:val="24"/>
        </w:rPr>
      </w:pPr>
      <w:r w:rsidRPr="001E00EF">
        <w:rPr>
          <w:rFonts w:ascii="Times New Roman" w:hAnsi="Times New Roman" w:cs="Times New Roman"/>
          <w:b/>
          <w:sz w:val="24"/>
          <w:szCs w:val="24"/>
        </w:rPr>
        <w:tab/>
        <w:t xml:space="preserve">c) </w:t>
      </w:r>
      <w:r w:rsidRPr="001E00EF">
        <w:rPr>
          <w:rFonts w:ascii="Times New Roman" w:eastAsia="TimesNewRoman" w:hAnsi="Times New Roman" w:cs="Times New Roman"/>
          <w:b/>
          <w:sz w:val="24"/>
          <w:szCs w:val="24"/>
        </w:rPr>
        <w:t xml:space="preserve">Bütün Tek Satıcılarına Eşit Davranma Yükümlülüğü: </w:t>
      </w:r>
      <w:r w:rsidRPr="001E00EF">
        <w:rPr>
          <w:rFonts w:ascii="Times New Roman" w:eastAsia="TimesNewRoman" w:hAnsi="Times New Roman" w:cs="Times New Roman"/>
          <w:sz w:val="24"/>
          <w:szCs w:val="24"/>
        </w:rPr>
        <w:t>Kendi aralarında da rekabet halinde olan birden çok bayiin bulunması halinde, üretici tüm bayilerine eşit davranma yükümlülüğündedir. Bu sadakat yükümlülüğünün bir gereğidir. Eşit davranma yükümlülüğü, dağıtım ağının düzenlenmesine veya satıcıların rekabet durumuna ilişkin tüm önlemleri kapsar. Üreticinin eşit davranma yükümlülüğünün doğması için, satıcılar arasında rekabet ilişkisinin bulunması gerekir. Söz konusu yükümlülük, somut olayın ve özellikle üreticinin dağıtım ağının özelliklerine göre belirlenmelidir. Doktrinde, üreticinin tüm bayilerine eşit davranma yükümlülüğünün bulunmadığı görüşü de savunulmuştur.</w:t>
      </w:r>
      <w:r w:rsidR="00DF6D75" w:rsidRPr="001E00EF">
        <w:rPr>
          <w:rFonts w:ascii="Times New Roman" w:eastAsia="TimesNewRoman" w:hAnsi="Times New Roman" w:cs="Times New Roman"/>
          <w:sz w:val="24"/>
          <w:szCs w:val="24"/>
        </w:rPr>
        <w:t xml:space="preserve"> Bu görüşe göre bayi, işçiden farklı olarak bağımsız bir tacirdir</w:t>
      </w:r>
      <w:r w:rsidR="00DF6D75" w:rsidRPr="001E00EF">
        <w:rPr>
          <w:rStyle w:val="DipnotBavurusu"/>
          <w:rFonts w:ascii="Times New Roman" w:eastAsia="TimesNewRoman" w:hAnsi="Times New Roman" w:cs="Times New Roman"/>
          <w:sz w:val="24"/>
          <w:szCs w:val="24"/>
        </w:rPr>
        <w:footnoteReference w:id="13"/>
      </w:r>
      <w:r w:rsidR="00DF6D75" w:rsidRPr="001E00EF">
        <w:rPr>
          <w:rFonts w:ascii="Times New Roman" w:eastAsia="TimesNewRoman" w:hAnsi="Times New Roman" w:cs="Times New Roman"/>
          <w:sz w:val="24"/>
          <w:szCs w:val="24"/>
        </w:rPr>
        <w:t>.</w:t>
      </w:r>
      <w:r w:rsidRPr="001E00EF">
        <w:rPr>
          <w:rFonts w:ascii="Times New Roman" w:eastAsia="TimesNewRoman" w:hAnsi="Times New Roman" w:cs="Times New Roman"/>
          <w:sz w:val="24"/>
          <w:szCs w:val="24"/>
        </w:rPr>
        <w:t xml:space="preserve"> </w:t>
      </w:r>
    </w:p>
    <w:p w:rsidR="00DF6D75" w:rsidRPr="001E00EF" w:rsidRDefault="00DF6D75" w:rsidP="001E00EF">
      <w:pPr>
        <w:autoSpaceDE w:val="0"/>
        <w:autoSpaceDN w:val="0"/>
        <w:adjustRightInd w:val="0"/>
        <w:spacing w:after="0" w:line="360" w:lineRule="auto"/>
        <w:jc w:val="both"/>
        <w:rPr>
          <w:rFonts w:ascii="Times New Roman" w:eastAsia="TimesNewRoman" w:hAnsi="Times New Roman" w:cs="Times New Roman"/>
          <w:b/>
          <w:sz w:val="24"/>
          <w:szCs w:val="24"/>
        </w:rPr>
      </w:pPr>
      <w:r w:rsidRPr="001E00EF">
        <w:rPr>
          <w:rFonts w:ascii="Times New Roman" w:hAnsi="Times New Roman" w:cs="Times New Roman"/>
          <w:b/>
          <w:sz w:val="24"/>
          <w:szCs w:val="24"/>
        </w:rPr>
        <w:tab/>
      </w:r>
      <w:r w:rsidRPr="001E00EF">
        <w:rPr>
          <w:rFonts w:ascii="Times New Roman" w:eastAsia="TimesNewRoman" w:hAnsi="Times New Roman" w:cs="Times New Roman"/>
          <w:b/>
          <w:color w:val="000000"/>
          <w:sz w:val="24"/>
          <w:szCs w:val="24"/>
        </w:rPr>
        <w:t>3) Sözleşme Bölgesinde Satış Yapmama Yü</w:t>
      </w:r>
      <w:r w:rsidRPr="001E00EF">
        <w:rPr>
          <w:rFonts w:ascii="Times New Roman" w:eastAsia="TimesNewRoman" w:hAnsi="Times New Roman" w:cs="Times New Roman"/>
          <w:b/>
          <w:sz w:val="24"/>
          <w:szCs w:val="24"/>
        </w:rPr>
        <w:t>kümlülüğü</w:t>
      </w:r>
    </w:p>
    <w:p w:rsidR="00DF6D75" w:rsidRPr="001E00EF" w:rsidRDefault="00DF6D75" w:rsidP="001E00EF">
      <w:pPr>
        <w:autoSpaceDE w:val="0"/>
        <w:autoSpaceDN w:val="0"/>
        <w:adjustRightInd w:val="0"/>
        <w:spacing w:after="0" w:line="360" w:lineRule="auto"/>
        <w:ind w:firstLine="708"/>
        <w:jc w:val="both"/>
        <w:rPr>
          <w:rFonts w:ascii="Times New Roman" w:eastAsia="TimesNewRoman" w:hAnsi="Times New Roman" w:cs="Times New Roman"/>
          <w:color w:val="000000"/>
          <w:sz w:val="24"/>
          <w:szCs w:val="24"/>
        </w:rPr>
      </w:pPr>
      <w:r w:rsidRPr="001E00EF">
        <w:rPr>
          <w:rFonts w:ascii="Times New Roman" w:eastAsia="TimesNewRoman" w:hAnsi="Times New Roman" w:cs="Times New Roman"/>
          <w:color w:val="000000"/>
          <w:sz w:val="24"/>
          <w:szCs w:val="24"/>
        </w:rPr>
        <w:t xml:space="preserve">Tek satıcıya belli bir bölgede, münhasır satış hakkı verilir. Bu münhasır satış bölgesinin kapsamı, taraflar arasında düzenlemeye tabidir. Sözleşmede sadece münhasır dağıtım hakkından söz edildiği hallerde üretici, tek satıcı bölgesinde faaliyette bulunamaz. Üretici, aynı sözleşme bölgesinde başka dağıtıcılar yerleştiremez. Bu </w:t>
      </w:r>
      <w:r w:rsidRPr="001E00EF">
        <w:rPr>
          <w:rFonts w:ascii="Times New Roman" w:eastAsia="TimesNewRoman" w:hAnsi="Times New Roman" w:cs="Times New Roman"/>
          <w:sz w:val="24"/>
          <w:szCs w:val="24"/>
        </w:rPr>
        <w:t>yükümlülü</w:t>
      </w:r>
      <w:r w:rsidRPr="001E00EF">
        <w:rPr>
          <w:rFonts w:ascii="Times New Roman" w:eastAsia="TimesNewRoman" w:hAnsi="Times New Roman" w:cs="Times New Roman"/>
          <w:color w:val="000000"/>
          <w:sz w:val="24"/>
          <w:szCs w:val="24"/>
        </w:rPr>
        <w:t xml:space="preserve">k, sürekli ve asli bir kaçınma </w:t>
      </w:r>
      <w:r w:rsidRPr="001E00EF">
        <w:rPr>
          <w:rFonts w:ascii="Times New Roman" w:eastAsia="TimesNewRoman" w:hAnsi="Times New Roman" w:cs="Times New Roman"/>
          <w:sz w:val="24"/>
          <w:szCs w:val="24"/>
        </w:rPr>
        <w:t>yükümlülüğü</w:t>
      </w:r>
      <w:r w:rsidRPr="001E00EF">
        <w:rPr>
          <w:rFonts w:ascii="Times New Roman" w:eastAsia="TimesNewRoman" w:hAnsi="Times New Roman" w:cs="Times New Roman"/>
          <w:color w:val="000000"/>
          <w:sz w:val="24"/>
          <w:szCs w:val="24"/>
        </w:rPr>
        <w:t>dür.</w:t>
      </w:r>
    </w:p>
    <w:p w:rsidR="00DF6D75" w:rsidRPr="001E00EF" w:rsidRDefault="00DF6D75" w:rsidP="001E00EF">
      <w:pPr>
        <w:autoSpaceDE w:val="0"/>
        <w:autoSpaceDN w:val="0"/>
        <w:adjustRightInd w:val="0"/>
        <w:spacing w:after="0" w:line="360" w:lineRule="auto"/>
        <w:ind w:firstLine="708"/>
        <w:jc w:val="both"/>
        <w:rPr>
          <w:rFonts w:ascii="Times New Roman" w:eastAsia="TimesNewRoman" w:hAnsi="Times New Roman" w:cs="Times New Roman"/>
          <w:color w:val="000000"/>
          <w:sz w:val="24"/>
          <w:szCs w:val="24"/>
        </w:rPr>
      </w:pPr>
      <w:r w:rsidRPr="001E00EF">
        <w:rPr>
          <w:rFonts w:ascii="Times New Roman" w:eastAsia="TimesNewRoman" w:hAnsi="Times New Roman" w:cs="Times New Roman"/>
          <w:color w:val="000000"/>
          <w:sz w:val="24"/>
          <w:szCs w:val="24"/>
        </w:rPr>
        <w:t>Münhasır satış hakkı verilmesi, tek satıcıyı, kendi bölgesinde marka içi rekabetten kurtarır. Diğer satıcıların bitaraf edilmesiyle, tek satıcının mevcut pazarın potansiyelini tek basına kullanmasına olanak sağlar.</w:t>
      </w:r>
    </w:p>
    <w:p w:rsidR="00DF6D75" w:rsidRPr="001E00EF" w:rsidRDefault="00DF6D75" w:rsidP="001E00EF">
      <w:pPr>
        <w:autoSpaceDE w:val="0"/>
        <w:autoSpaceDN w:val="0"/>
        <w:adjustRightInd w:val="0"/>
        <w:spacing w:after="0" w:line="360" w:lineRule="auto"/>
        <w:ind w:firstLine="708"/>
        <w:jc w:val="both"/>
        <w:rPr>
          <w:rFonts w:ascii="Times New Roman" w:eastAsia="TimesNewRoman" w:hAnsi="Times New Roman" w:cs="Times New Roman"/>
          <w:color w:val="000000"/>
          <w:sz w:val="24"/>
          <w:szCs w:val="24"/>
        </w:rPr>
      </w:pPr>
      <w:r w:rsidRPr="001E00EF">
        <w:rPr>
          <w:rFonts w:ascii="Times New Roman" w:eastAsia="TimesNewRoman" w:hAnsi="Times New Roman" w:cs="Times New Roman"/>
          <w:color w:val="000000"/>
          <w:sz w:val="24"/>
          <w:szCs w:val="24"/>
        </w:rPr>
        <w:t xml:space="preserve">Üreticin sözleşme bölgesinde doğrudan satış yapması da, sözleşmede açıkça aksi kararlaştırılmadıkça yasaktır. Ayrıca, sözleşme bölgesinden kendisine gelen talepleri tek satıcıya iletmekle </w:t>
      </w:r>
      <w:r w:rsidRPr="001E00EF">
        <w:rPr>
          <w:rFonts w:ascii="Times New Roman" w:eastAsia="TimesNewRoman" w:hAnsi="Times New Roman" w:cs="Times New Roman"/>
          <w:sz w:val="24"/>
          <w:szCs w:val="24"/>
        </w:rPr>
        <w:t>yükümlü</w:t>
      </w:r>
      <w:r w:rsidRPr="001E00EF">
        <w:rPr>
          <w:rFonts w:ascii="Times New Roman" w:eastAsia="TimesNewRoman" w:hAnsi="Times New Roman" w:cs="Times New Roman"/>
          <w:color w:val="000000"/>
          <w:sz w:val="24"/>
          <w:szCs w:val="24"/>
        </w:rPr>
        <w:t>dür. Kendisinden mal satın almak isteyen müşterileri, tek satıcıdan satın alma konusunda bilgilendirmelidir. Üretici, kendi lehine bir müşteri gurubunu saklı tutabilir ve sözleşmede, doğrudan üretici tarafından bu müşteri grubuna satış yapılabileceği kararlaş</w:t>
      </w:r>
      <w:r w:rsidR="00135782" w:rsidRPr="001E00EF">
        <w:rPr>
          <w:rFonts w:ascii="Times New Roman" w:eastAsia="TimesNewRoman" w:hAnsi="Times New Roman" w:cs="Times New Roman"/>
          <w:color w:val="000000"/>
          <w:sz w:val="24"/>
          <w:szCs w:val="24"/>
        </w:rPr>
        <w:t>tırılabilir. Standart sö</w:t>
      </w:r>
      <w:r w:rsidRPr="001E00EF">
        <w:rPr>
          <w:rFonts w:ascii="Times New Roman" w:eastAsia="TimesNewRoman" w:hAnsi="Times New Roman" w:cs="Times New Roman"/>
          <w:color w:val="000000"/>
          <w:sz w:val="24"/>
          <w:szCs w:val="24"/>
        </w:rPr>
        <w:t>zle</w:t>
      </w:r>
      <w:r w:rsidR="00135782" w:rsidRPr="001E00EF">
        <w:rPr>
          <w:rFonts w:ascii="Times New Roman" w:eastAsia="TimesNewRoman" w:hAnsi="Times New Roman" w:cs="Times New Roman"/>
          <w:color w:val="000000"/>
          <w:sz w:val="24"/>
          <w:szCs w:val="24"/>
        </w:rPr>
        <w:t>şmelerde ü</w:t>
      </w:r>
      <w:r w:rsidRPr="001E00EF">
        <w:rPr>
          <w:rFonts w:ascii="Times New Roman" w:eastAsia="TimesNewRoman" w:hAnsi="Times New Roman" w:cs="Times New Roman"/>
          <w:color w:val="000000"/>
          <w:sz w:val="24"/>
          <w:szCs w:val="24"/>
        </w:rPr>
        <w:t>reticiye, hi</w:t>
      </w:r>
      <w:r w:rsidR="00135782" w:rsidRPr="001E00EF">
        <w:rPr>
          <w:rFonts w:ascii="Times New Roman" w:eastAsia="TimesNewRoman" w:hAnsi="Times New Roman" w:cs="Times New Roman"/>
          <w:color w:val="000000"/>
          <w:sz w:val="24"/>
          <w:szCs w:val="24"/>
        </w:rPr>
        <w:t>ç</w:t>
      </w:r>
      <w:r w:rsidRPr="001E00EF">
        <w:rPr>
          <w:rFonts w:ascii="Times New Roman" w:eastAsia="TimesNewRoman" w:hAnsi="Times New Roman" w:cs="Times New Roman"/>
          <w:color w:val="000000"/>
          <w:sz w:val="24"/>
          <w:szCs w:val="24"/>
        </w:rPr>
        <w:t>bir sınırlama olmaksızın s</w:t>
      </w:r>
      <w:r w:rsidR="00135782" w:rsidRPr="001E00EF">
        <w:rPr>
          <w:rFonts w:ascii="Times New Roman" w:eastAsia="TimesNewRoman" w:hAnsi="Times New Roman" w:cs="Times New Roman"/>
          <w:color w:val="000000"/>
          <w:sz w:val="24"/>
          <w:szCs w:val="24"/>
        </w:rPr>
        <w:t>ö</w:t>
      </w:r>
      <w:r w:rsidRPr="001E00EF">
        <w:rPr>
          <w:rFonts w:ascii="Times New Roman" w:eastAsia="TimesNewRoman" w:hAnsi="Times New Roman" w:cs="Times New Roman"/>
          <w:color w:val="000000"/>
          <w:sz w:val="24"/>
          <w:szCs w:val="24"/>
        </w:rPr>
        <w:t>zle</w:t>
      </w:r>
      <w:r w:rsidR="00135782" w:rsidRPr="001E00EF">
        <w:rPr>
          <w:rFonts w:ascii="Times New Roman" w:eastAsia="TimesNewRoman" w:hAnsi="Times New Roman" w:cs="Times New Roman"/>
          <w:color w:val="000000"/>
          <w:sz w:val="24"/>
          <w:szCs w:val="24"/>
        </w:rPr>
        <w:t>ş</w:t>
      </w:r>
      <w:r w:rsidRPr="001E00EF">
        <w:rPr>
          <w:rFonts w:ascii="Times New Roman" w:eastAsia="TimesNewRoman" w:hAnsi="Times New Roman" w:cs="Times New Roman"/>
          <w:color w:val="000000"/>
          <w:sz w:val="24"/>
          <w:szCs w:val="24"/>
        </w:rPr>
        <w:t>me b</w:t>
      </w:r>
      <w:r w:rsidR="00135782" w:rsidRPr="001E00EF">
        <w:rPr>
          <w:rFonts w:ascii="Times New Roman" w:eastAsia="TimesNewRoman" w:hAnsi="Times New Roman" w:cs="Times New Roman"/>
          <w:color w:val="000000"/>
          <w:sz w:val="24"/>
          <w:szCs w:val="24"/>
        </w:rPr>
        <w:t>ö</w:t>
      </w:r>
      <w:r w:rsidRPr="001E00EF">
        <w:rPr>
          <w:rFonts w:ascii="Times New Roman" w:eastAsia="TimesNewRoman" w:hAnsi="Times New Roman" w:cs="Times New Roman"/>
          <w:color w:val="000000"/>
          <w:sz w:val="24"/>
          <w:szCs w:val="24"/>
        </w:rPr>
        <w:t>lgesinde</w:t>
      </w:r>
      <w:r w:rsidR="00135782" w:rsidRPr="001E00EF">
        <w:rPr>
          <w:rFonts w:ascii="Times New Roman" w:eastAsia="TimesNewRoman" w:hAnsi="Times New Roman" w:cs="Times New Roman"/>
          <w:color w:val="000000"/>
          <w:sz w:val="24"/>
          <w:szCs w:val="24"/>
        </w:rPr>
        <w:t xml:space="preserve"> </w:t>
      </w:r>
      <w:r w:rsidRPr="001E00EF">
        <w:rPr>
          <w:rFonts w:ascii="Times New Roman" w:eastAsia="TimesNewRoman" w:hAnsi="Times New Roman" w:cs="Times New Roman"/>
          <w:color w:val="000000"/>
          <w:sz w:val="24"/>
          <w:szCs w:val="24"/>
        </w:rPr>
        <w:t>doğrudan s</w:t>
      </w:r>
      <w:r w:rsidR="00135782" w:rsidRPr="001E00EF">
        <w:rPr>
          <w:rFonts w:ascii="Times New Roman" w:eastAsia="TimesNewRoman" w:hAnsi="Times New Roman" w:cs="Times New Roman"/>
          <w:color w:val="000000"/>
          <w:sz w:val="24"/>
          <w:szCs w:val="24"/>
        </w:rPr>
        <w:t>atış</w:t>
      </w:r>
      <w:r w:rsidRPr="001E00EF">
        <w:rPr>
          <w:rFonts w:ascii="Times New Roman" w:eastAsia="TimesNewRoman" w:hAnsi="Times New Roman" w:cs="Times New Roman"/>
          <w:color w:val="000000"/>
          <w:sz w:val="24"/>
          <w:szCs w:val="24"/>
        </w:rPr>
        <w:t xml:space="preserve"> yapma hakkı tanıyan h</w:t>
      </w:r>
      <w:r w:rsidR="00135782" w:rsidRPr="001E00EF">
        <w:rPr>
          <w:rFonts w:ascii="Times New Roman" w:eastAsia="TimesNewRoman" w:hAnsi="Times New Roman" w:cs="Times New Roman"/>
          <w:color w:val="000000"/>
          <w:sz w:val="24"/>
          <w:szCs w:val="24"/>
        </w:rPr>
        <w:t>ü</w:t>
      </w:r>
      <w:r w:rsidRPr="001E00EF">
        <w:rPr>
          <w:rFonts w:ascii="Times New Roman" w:eastAsia="TimesNewRoman" w:hAnsi="Times New Roman" w:cs="Times New Roman"/>
          <w:color w:val="000000"/>
          <w:sz w:val="24"/>
          <w:szCs w:val="24"/>
        </w:rPr>
        <w:t>k</w:t>
      </w:r>
      <w:r w:rsidR="00135782" w:rsidRPr="001E00EF">
        <w:rPr>
          <w:rFonts w:ascii="Times New Roman" w:eastAsia="TimesNewRoman" w:hAnsi="Times New Roman" w:cs="Times New Roman"/>
          <w:color w:val="000000"/>
          <w:sz w:val="24"/>
          <w:szCs w:val="24"/>
        </w:rPr>
        <w:t>ümler geç</w:t>
      </w:r>
      <w:r w:rsidRPr="001E00EF">
        <w:rPr>
          <w:rFonts w:ascii="Times New Roman" w:eastAsia="TimesNewRoman" w:hAnsi="Times New Roman" w:cs="Times New Roman"/>
          <w:color w:val="000000"/>
          <w:sz w:val="24"/>
          <w:szCs w:val="24"/>
        </w:rPr>
        <w:t xml:space="preserve">ersizdir. Tek satıcıya uğradığı </w:t>
      </w:r>
      <w:r w:rsidRPr="001E00EF">
        <w:rPr>
          <w:rFonts w:ascii="Times New Roman" w:eastAsia="TimesNewRoman" w:hAnsi="Times New Roman" w:cs="Times New Roman"/>
          <w:color w:val="000000"/>
          <w:sz w:val="24"/>
          <w:szCs w:val="24"/>
        </w:rPr>
        <w:lastRenderedPageBreak/>
        <w:t>kayıplar</w:t>
      </w:r>
      <w:r w:rsidR="00135782" w:rsidRPr="001E00EF">
        <w:rPr>
          <w:rFonts w:ascii="Times New Roman" w:eastAsia="TimesNewRoman" w:hAnsi="Times New Roman" w:cs="Times New Roman"/>
          <w:color w:val="000000"/>
          <w:sz w:val="24"/>
          <w:szCs w:val="24"/>
        </w:rPr>
        <w:t xml:space="preserve"> </w:t>
      </w:r>
      <w:r w:rsidRPr="001E00EF">
        <w:rPr>
          <w:rFonts w:ascii="Times New Roman" w:eastAsia="TimesNewRoman" w:hAnsi="Times New Roman" w:cs="Times New Roman"/>
          <w:color w:val="000000"/>
          <w:sz w:val="24"/>
          <w:szCs w:val="24"/>
        </w:rPr>
        <w:t>nedeniyle makul bir kar</w:t>
      </w:r>
      <w:r w:rsidR="00135782" w:rsidRPr="001E00EF">
        <w:rPr>
          <w:rFonts w:ascii="Times New Roman" w:eastAsia="TimesNewRoman" w:hAnsi="Times New Roman" w:cs="Times New Roman"/>
          <w:color w:val="000000"/>
          <w:sz w:val="24"/>
          <w:szCs w:val="24"/>
        </w:rPr>
        <w:t>ş</w:t>
      </w:r>
      <w:r w:rsidRPr="001E00EF">
        <w:rPr>
          <w:rFonts w:ascii="Times New Roman" w:eastAsia="TimesNewRoman" w:hAnsi="Times New Roman" w:cs="Times New Roman"/>
          <w:color w:val="000000"/>
          <w:sz w:val="24"/>
          <w:szCs w:val="24"/>
        </w:rPr>
        <w:t>ılık sağlanmadık</w:t>
      </w:r>
      <w:r w:rsidR="00135782" w:rsidRPr="001E00EF">
        <w:rPr>
          <w:rFonts w:ascii="Times New Roman" w:eastAsia="TimesNewRoman" w:hAnsi="Times New Roman" w:cs="Times New Roman"/>
          <w:color w:val="000000"/>
          <w:sz w:val="24"/>
          <w:szCs w:val="24"/>
        </w:rPr>
        <w:t>ç</w:t>
      </w:r>
      <w:r w:rsidRPr="001E00EF">
        <w:rPr>
          <w:rFonts w:ascii="Times New Roman" w:eastAsia="TimesNewRoman" w:hAnsi="Times New Roman" w:cs="Times New Roman"/>
          <w:color w:val="000000"/>
          <w:sz w:val="24"/>
          <w:szCs w:val="24"/>
        </w:rPr>
        <w:t xml:space="preserve">a, </w:t>
      </w:r>
      <w:r w:rsidR="00135782" w:rsidRPr="001E00EF">
        <w:rPr>
          <w:rFonts w:ascii="Times New Roman" w:eastAsia="TimesNewRoman" w:hAnsi="Times New Roman" w:cs="Times New Roman"/>
          <w:color w:val="000000"/>
          <w:sz w:val="24"/>
          <w:szCs w:val="24"/>
        </w:rPr>
        <w:t>ü</w:t>
      </w:r>
      <w:r w:rsidRPr="001E00EF">
        <w:rPr>
          <w:rFonts w:ascii="Times New Roman" w:eastAsia="TimesNewRoman" w:hAnsi="Times New Roman" w:cs="Times New Roman"/>
          <w:color w:val="000000"/>
          <w:sz w:val="24"/>
          <w:szCs w:val="24"/>
        </w:rPr>
        <w:t>reticinin s</w:t>
      </w:r>
      <w:r w:rsidR="00135782" w:rsidRPr="001E00EF">
        <w:rPr>
          <w:rFonts w:ascii="Times New Roman" w:eastAsia="TimesNewRoman" w:hAnsi="Times New Roman" w:cs="Times New Roman"/>
          <w:color w:val="000000"/>
          <w:sz w:val="24"/>
          <w:szCs w:val="24"/>
        </w:rPr>
        <w:t>ö</w:t>
      </w:r>
      <w:r w:rsidRPr="001E00EF">
        <w:rPr>
          <w:rFonts w:ascii="Times New Roman" w:eastAsia="TimesNewRoman" w:hAnsi="Times New Roman" w:cs="Times New Roman"/>
          <w:color w:val="000000"/>
          <w:sz w:val="24"/>
          <w:szCs w:val="24"/>
        </w:rPr>
        <w:t>zle</w:t>
      </w:r>
      <w:r w:rsidR="00135782" w:rsidRPr="001E00EF">
        <w:rPr>
          <w:rFonts w:ascii="Times New Roman" w:eastAsia="TimesNewRoman" w:hAnsi="Times New Roman" w:cs="Times New Roman"/>
          <w:color w:val="000000"/>
          <w:sz w:val="24"/>
          <w:szCs w:val="24"/>
        </w:rPr>
        <w:t>ş</w:t>
      </w:r>
      <w:r w:rsidRPr="001E00EF">
        <w:rPr>
          <w:rFonts w:ascii="Times New Roman" w:eastAsia="TimesNewRoman" w:hAnsi="Times New Roman" w:cs="Times New Roman"/>
          <w:color w:val="000000"/>
          <w:sz w:val="24"/>
          <w:szCs w:val="24"/>
        </w:rPr>
        <w:t>me b</w:t>
      </w:r>
      <w:r w:rsidR="00135782" w:rsidRPr="001E00EF">
        <w:rPr>
          <w:rFonts w:ascii="Times New Roman" w:eastAsia="TimesNewRoman" w:hAnsi="Times New Roman" w:cs="Times New Roman"/>
          <w:color w:val="000000"/>
          <w:sz w:val="24"/>
          <w:szCs w:val="24"/>
        </w:rPr>
        <w:t xml:space="preserve">ölgesinde doğrudan satış </w:t>
      </w:r>
      <w:r w:rsidRPr="001E00EF">
        <w:rPr>
          <w:rFonts w:ascii="Times New Roman" w:eastAsia="TimesNewRoman" w:hAnsi="Times New Roman" w:cs="Times New Roman"/>
          <w:color w:val="000000"/>
          <w:sz w:val="24"/>
          <w:szCs w:val="24"/>
        </w:rPr>
        <w:t>yapma hakkına ili</w:t>
      </w:r>
      <w:r w:rsidR="00135782" w:rsidRPr="001E00EF">
        <w:rPr>
          <w:rFonts w:ascii="Times New Roman" w:eastAsia="TimesNewRoman" w:hAnsi="Times New Roman" w:cs="Times New Roman"/>
          <w:color w:val="000000"/>
          <w:sz w:val="24"/>
          <w:szCs w:val="24"/>
        </w:rPr>
        <w:t>ş</w:t>
      </w:r>
      <w:r w:rsidRPr="001E00EF">
        <w:rPr>
          <w:rFonts w:ascii="Times New Roman" w:eastAsia="TimesNewRoman" w:hAnsi="Times New Roman" w:cs="Times New Roman"/>
          <w:color w:val="000000"/>
          <w:sz w:val="24"/>
          <w:szCs w:val="24"/>
        </w:rPr>
        <w:t>kin bir genel i</w:t>
      </w:r>
      <w:r w:rsidR="00135782" w:rsidRPr="001E00EF">
        <w:rPr>
          <w:rFonts w:ascii="Times New Roman" w:eastAsia="TimesNewRoman" w:hAnsi="Times New Roman" w:cs="Times New Roman"/>
          <w:color w:val="000000"/>
          <w:sz w:val="24"/>
          <w:szCs w:val="24"/>
        </w:rPr>
        <w:t>şlem koşulu geç</w:t>
      </w:r>
      <w:r w:rsidRPr="001E00EF">
        <w:rPr>
          <w:rFonts w:ascii="Times New Roman" w:eastAsia="TimesNewRoman" w:hAnsi="Times New Roman" w:cs="Times New Roman"/>
          <w:color w:val="000000"/>
          <w:sz w:val="24"/>
          <w:szCs w:val="24"/>
        </w:rPr>
        <w:t>ersizdir.</w:t>
      </w:r>
    </w:p>
    <w:p w:rsidR="00DF6D75" w:rsidRPr="001E00EF" w:rsidRDefault="00135782" w:rsidP="001E00EF">
      <w:pPr>
        <w:autoSpaceDE w:val="0"/>
        <w:autoSpaceDN w:val="0"/>
        <w:adjustRightInd w:val="0"/>
        <w:spacing w:after="0" w:line="360" w:lineRule="auto"/>
        <w:ind w:firstLine="708"/>
        <w:jc w:val="both"/>
        <w:rPr>
          <w:rFonts w:ascii="Times New Roman" w:eastAsia="TimesNewRoman" w:hAnsi="Times New Roman" w:cs="Times New Roman"/>
          <w:color w:val="000000"/>
          <w:sz w:val="24"/>
          <w:szCs w:val="24"/>
        </w:rPr>
      </w:pPr>
      <w:r w:rsidRPr="001E00EF">
        <w:rPr>
          <w:rFonts w:ascii="Times New Roman" w:eastAsia="TimesNewRoman" w:hAnsi="Times New Roman" w:cs="Times New Roman"/>
          <w:color w:val="000000"/>
          <w:sz w:val="24"/>
          <w:szCs w:val="24"/>
        </w:rPr>
        <w:t>Uygulamada, ü</w:t>
      </w:r>
      <w:r w:rsidR="00DF6D75" w:rsidRPr="001E00EF">
        <w:rPr>
          <w:rFonts w:ascii="Times New Roman" w:eastAsia="TimesNewRoman" w:hAnsi="Times New Roman" w:cs="Times New Roman"/>
          <w:color w:val="000000"/>
          <w:sz w:val="24"/>
          <w:szCs w:val="24"/>
        </w:rPr>
        <w:t>reticinin kendi lehine s</w:t>
      </w:r>
      <w:r w:rsidRPr="001E00EF">
        <w:rPr>
          <w:rFonts w:ascii="Times New Roman" w:eastAsia="TimesNewRoman" w:hAnsi="Times New Roman" w:cs="Times New Roman"/>
          <w:color w:val="000000"/>
          <w:sz w:val="24"/>
          <w:szCs w:val="24"/>
        </w:rPr>
        <w:t>ö</w:t>
      </w:r>
      <w:r w:rsidR="00DF6D75" w:rsidRPr="001E00EF">
        <w:rPr>
          <w:rFonts w:ascii="Times New Roman" w:eastAsia="TimesNewRoman" w:hAnsi="Times New Roman" w:cs="Times New Roman"/>
          <w:color w:val="000000"/>
          <w:sz w:val="24"/>
          <w:szCs w:val="24"/>
        </w:rPr>
        <w:t>zle</w:t>
      </w:r>
      <w:r w:rsidRPr="001E00EF">
        <w:rPr>
          <w:rFonts w:ascii="Times New Roman" w:eastAsia="TimesNewRoman" w:hAnsi="Times New Roman" w:cs="Times New Roman"/>
          <w:color w:val="000000"/>
          <w:sz w:val="24"/>
          <w:szCs w:val="24"/>
        </w:rPr>
        <w:t>ş</w:t>
      </w:r>
      <w:r w:rsidR="00DF6D75" w:rsidRPr="001E00EF">
        <w:rPr>
          <w:rFonts w:ascii="Times New Roman" w:eastAsia="TimesNewRoman" w:hAnsi="Times New Roman" w:cs="Times New Roman"/>
          <w:color w:val="000000"/>
          <w:sz w:val="24"/>
          <w:szCs w:val="24"/>
        </w:rPr>
        <w:t>me b</w:t>
      </w:r>
      <w:r w:rsidRPr="001E00EF">
        <w:rPr>
          <w:rFonts w:ascii="Times New Roman" w:eastAsia="TimesNewRoman" w:hAnsi="Times New Roman" w:cs="Times New Roman"/>
          <w:color w:val="000000"/>
          <w:sz w:val="24"/>
          <w:szCs w:val="24"/>
        </w:rPr>
        <w:t>ölgesinde doğrudan satış</w:t>
      </w:r>
      <w:r w:rsidR="00DF6D75" w:rsidRPr="001E00EF">
        <w:rPr>
          <w:rFonts w:ascii="Times New Roman" w:eastAsia="TimesNewRoman" w:hAnsi="Times New Roman" w:cs="Times New Roman"/>
          <w:color w:val="000000"/>
          <w:sz w:val="24"/>
          <w:szCs w:val="24"/>
        </w:rPr>
        <w:t xml:space="preserve"> yapma</w:t>
      </w:r>
      <w:r w:rsidRPr="001E00EF">
        <w:rPr>
          <w:rFonts w:ascii="Times New Roman" w:eastAsia="TimesNewRoman" w:hAnsi="Times New Roman" w:cs="Times New Roman"/>
          <w:color w:val="000000"/>
          <w:sz w:val="24"/>
          <w:szCs w:val="24"/>
        </w:rPr>
        <w:t xml:space="preserve"> </w:t>
      </w:r>
      <w:r w:rsidR="00DF6D75" w:rsidRPr="001E00EF">
        <w:rPr>
          <w:rFonts w:ascii="Times New Roman" w:eastAsia="TimesNewRoman" w:hAnsi="Times New Roman" w:cs="Times New Roman"/>
          <w:color w:val="000000"/>
          <w:sz w:val="24"/>
          <w:szCs w:val="24"/>
        </w:rPr>
        <w:t xml:space="preserve">hakkını saklı tuttuğu durumlarda, tek satıcı lehine belli bir miktar </w:t>
      </w:r>
      <w:r w:rsidRPr="001E00EF">
        <w:rPr>
          <w:rFonts w:ascii="Times New Roman" w:eastAsia="TimesNewRoman" w:hAnsi="Times New Roman" w:cs="Times New Roman"/>
          <w:color w:val="000000"/>
          <w:sz w:val="24"/>
          <w:szCs w:val="24"/>
        </w:rPr>
        <w:t>ö</w:t>
      </w:r>
      <w:r w:rsidR="00DF6D75" w:rsidRPr="001E00EF">
        <w:rPr>
          <w:rFonts w:ascii="Times New Roman" w:eastAsia="TimesNewRoman" w:hAnsi="Times New Roman" w:cs="Times New Roman"/>
          <w:color w:val="000000"/>
          <w:sz w:val="24"/>
          <w:szCs w:val="24"/>
        </w:rPr>
        <w:t>denmesi kararla</w:t>
      </w:r>
      <w:r w:rsidRPr="001E00EF">
        <w:rPr>
          <w:rFonts w:ascii="Times New Roman" w:eastAsia="TimesNewRoman" w:hAnsi="Times New Roman" w:cs="Times New Roman"/>
          <w:color w:val="000000"/>
          <w:sz w:val="24"/>
          <w:szCs w:val="24"/>
        </w:rPr>
        <w:t>ş</w:t>
      </w:r>
      <w:r w:rsidR="00DF6D75" w:rsidRPr="001E00EF">
        <w:rPr>
          <w:rFonts w:ascii="Times New Roman" w:eastAsia="TimesNewRoman" w:hAnsi="Times New Roman" w:cs="Times New Roman"/>
          <w:color w:val="000000"/>
          <w:sz w:val="24"/>
          <w:szCs w:val="24"/>
        </w:rPr>
        <w:t>tırılır. Bu tazminat hakkının s</w:t>
      </w:r>
      <w:r w:rsidRPr="001E00EF">
        <w:rPr>
          <w:rFonts w:ascii="Times New Roman" w:eastAsia="TimesNewRoman" w:hAnsi="Times New Roman" w:cs="Times New Roman"/>
          <w:color w:val="000000"/>
          <w:sz w:val="24"/>
          <w:szCs w:val="24"/>
        </w:rPr>
        <w:t>ö</w:t>
      </w:r>
      <w:r w:rsidR="00DF6D75" w:rsidRPr="001E00EF">
        <w:rPr>
          <w:rFonts w:ascii="Times New Roman" w:eastAsia="TimesNewRoman" w:hAnsi="Times New Roman" w:cs="Times New Roman"/>
          <w:color w:val="000000"/>
          <w:sz w:val="24"/>
          <w:szCs w:val="24"/>
        </w:rPr>
        <w:t>zle</w:t>
      </w:r>
      <w:r w:rsidRPr="001E00EF">
        <w:rPr>
          <w:rFonts w:ascii="Times New Roman" w:eastAsia="TimesNewRoman" w:hAnsi="Times New Roman" w:cs="Times New Roman"/>
          <w:color w:val="000000"/>
          <w:sz w:val="24"/>
          <w:szCs w:val="24"/>
        </w:rPr>
        <w:t>ş</w:t>
      </w:r>
      <w:r w:rsidR="00DF6D75" w:rsidRPr="001E00EF">
        <w:rPr>
          <w:rFonts w:ascii="Times New Roman" w:eastAsia="TimesNewRoman" w:hAnsi="Times New Roman" w:cs="Times New Roman"/>
          <w:color w:val="000000"/>
          <w:sz w:val="24"/>
          <w:szCs w:val="24"/>
        </w:rPr>
        <w:t>mede a</w:t>
      </w:r>
      <w:r w:rsidRPr="001E00EF">
        <w:rPr>
          <w:rFonts w:ascii="Times New Roman" w:eastAsia="TimesNewRoman" w:hAnsi="Times New Roman" w:cs="Times New Roman"/>
          <w:color w:val="000000"/>
          <w:sz w:val="24"/>
          <w:szCs w:val="24"/>
        </w:rPr>
        <w:t>ç</w:t>
      </w:r>
      <w:r w:rsidR="00DF6D75" w:rsidRPr="001E00EF">
        <w:rPr>
          <w:rFonts w:ascii="Times New Roman" w:eastAsia="TimesNewRoman" w:hAnsi="Times New Roman" w:cs="Times New Roman"/>
          <w:color w:val="000000"/>
          <w:sz w:val="24"/>
          <w:szCs w:val="24"/>
        </w:rPr>
        <w:t>ık</w:t>
      </w:r>
      <w:r w:rsidRPr="001E00EF">
        <w:rPr>
          <w:rFonts w:ascii="Times New Roman" w:eastAsia="TimesNewRoman" w:hAnsi="Times New Roman" w:cs="Times New Roman"/>
          <w:color w:val="000000"/>
          <w:sz w:val="24"/>
          <w:szCs w:val="24"/>
        </w:rPr>
        <w:t>ça kararlaş</w:t>
      </w:r>
      <w:r w:rsidR="00DF6D75" w:rsidRPr="001E00EF">
        <w:rPr>
          <w:rFonts w:ascii="Times New Roman" w:eastAsia="TimesNewRoman" w:hAnsi="Times New Roman" w:cs="Times New Roman"/>
          <w:color w:val="000000"/>
          <w:sz w:val="24"/>
          <w:szCs w:val="24"/>
        </w:rPr>
        <w:t>tırılması</w:t>
      </w:r>
      <w:r w:rsidRPr="001E00EF">
        <w:rPr>
          <w:rFonts w:ascii="Times New Roman" w:eastAsia="TimesNewRoman" w:hAnsi="Times New Roman" w:cs="Times New Roman"/>
          <w:color w:val="000000"/>
          <w:sz w:val="24"/>
          <w:szCs w:val="24"/>
        </w:rPr>
        <w:t xml:space="preserve"> ge</w:t>
      </w:r>
      <w:r w:rsidR="00DF6D75" w:rsidRPr="001E00EF">
        <w:rPr>
          <w:rFonts w:ascii="Times New Roman" w:eastAsia="TimesNewRoman" w:hAnsi="Times New Roman" w:cs="Times New Roman"/>
          <w:color w:val="000000"/>
          <w:sz w:val="24"/>
          <w:szCs w:val="24"/>
        </w:rPr>
        <w:t>rekir; aksi takdirde, tek satıcı lehine bir</w:t>
      </w:r>
      <w:r w:rsidRPr="001E00EF">
        <w:rPr>
          <w:rFonts w:ascii="Times New Roman" w:eastAsia="TimesNewRoman" w:hAnsi="Times New Roman" w:cs="Times New Roman"/>
          <w:color w:val="000000"/>
          <w:sz w:val="24"/>
          <w:szCs w:val="24"/>
        </w:rPr>
        <w:t xml:space="preserve"> tazminat hakkı doğmaz. Burada üretici sö</w:t>
      </w:r>
      <w:r w:rsidR="00DF6D75" w:rsidRPr="001E00EF">
        <w:rPr>
          <w:rFonts w:ascii="Times New Roman" w:eastAsia="TimesNewRoman" w:hAnsi="Times New Roman" w:cs="Times New Roman"/>
          <w:color w:val="000000"/>
          <w:sz w:val="24"/>
          <w:szCs w:val="24"/>
        </w:rPr>
        <w:t>zle</w:t>
      </w:r>
      <w:r w:rsidRPr="001E00EF">
        <w:rPr>
          <w:rFonts w:ascii="Times New Roman" w:eastAsia="TimesNewRoman" w:hAnsi="Times New Roman" w:cs="Times New Roman"/>
          <w:color w:val="000000"/>
          <w:sz w:val="24"/>
          <w:szCs w:val="24"/>
        </w:rPr>
        <w:t>ş</w:t>
      </w:r>
      <w:r w:rsidR="00DF6D75" w:rsidRPr="001E00EF">
        <w:rPr>
          <w:rFonts w:ascii="Times New Roman" w:eastAsia="TimesNewRoman" w:hAnsi="Times New Roman" w:cs="Times New Roman"/>
          <w:color w:val="000000"/>
          <w:sz w:val="24"/>
          <w:szCs w:val="24"/>
        </w:rPr>
        <w:t>meden</w:t>
      </w:r>
      <w:r w:rsidRPr="001E00EF">
        <w:rPr>
          <w:rFonts w:ascii="Times New Roman" w:eastAsia="TimesNewRoman" w:hAnsi="Times New Roman" w:cs="Times New Roman"/>
          <w:color w:val="000000"/>
          <w:sz w:val="24"/>
          <w:szCs w:val="24"/>
        </w:rPr>
        <w:t xml:space="preserve"> doğan doğrudan satış hakkını kullanmış</w:t>
      </w:r>
      <w:r w:rsidR="00DF6D75" w:rsidRPr="001E00EF">
        <w:rPr>
          <w:rFonts w:ascii="Times New Roman" w:eastAsia="TimesNewRoman" w:hAnsi="Times New Roman" w:cs="Times New Roman"/>
          <w:color w:val="000000"/>
          <w:sz w:val="24"/>
          <w:szCs w:val="24"/>
        </w:rPr>
        <w:t xml:space="preserve"> olur.</w:t>
      </w:r>
    </w:p>
    <w:p w:rsidR="00DF6D75" w:rsidRPr="001E00EF" w:rsidRDefault="00DF6D75" w:rsidP="001E00EF">
      <w:pPr>
        <w:autoSpaceDE w:val="0"/>
        <w:autoSpaceDN w:val="0"/>
        <w:adjustRightInd w:val="0"/>
        <w:spacing w:after="0" w:line="360" w:lineRule="auto"/>
        <w:ind w:firstLine="708"/>
        <w:jc w:val="both"/>
        <w:rPr>
          <w:rFonts w:ascii="Times New Roman" w:eastAsia="TimesNewRoman" w:hAnsi="Times New Roman" w:cs="Times New Roman"/>
          <w:color w:val="000000"/>
          <w:sz w:val="24"/>
          <w:szCs w:val="24"/>
        </w:rPr>
      </w:pPr>
      <w:r w:rsidRPr="001E00EF">
        <w:rPr>
          <w:rFonts w:ascii="Times New Roman" w:eastAsia="TimesNewRoman" w:hAnsi="Times New Roman" w:cs="Times New Roman"/>
          <w:color w:val="000000"/>
          <w:sz w:val="24"/>
          <w:szCs w:val="24"/>
        </w:rPr>
        <w:t>Ne var ki doktrinde, s</w:t>
      </w:r>
      <w:r w:rsidR="00135782" w:rsidRPr="001E00EF">
        <w:rPr>
          <w:rFonts w:ascii="Times New Roman" w:eastAsia="TimesNewRoman" w:hAnsi="Times New Roman" w:cs="Times New Roman"/>
          <w:color w:val="000000"/>
          <w:sz w:val="24"/>
          <w:szCs w:val="24"/>
        </w:rPr>
        <w:t>ö</w:t>
      </w:r>
      <w:r w:rsidRPr="001E00EF">
        <w:rPr>
          <w:rFonts w:ascii="Times New Roman" w:eastAsia="TimesNewRoman" w:hAnsi="Times New Roman" w:cs="Times New Roman"/>
          <w:color w:val="000000"/>
          <w:sz w:val="24"/>
          <w:szCs w:val="24"/>
        </w:rPr>
        <w:t xml:space="preserve">z konusu tazminatın </w:t>
      </w:r>
      <w:r w:rsidR="00135782" w:rsidRPr="001E00EF">
        <w:rPr>
          <w:rFonts w:ascii="Times New Roman" w:eastAsia="TimesNewRoman" w:hAnsi="Times New Roman" w:cs="Times New Roman"/>
          <w:color w:val="000000"/>
          <w:sz w:val="24"/>
          <w:szCs w:val="24"/>
        </w:rPr>
        <w:t>ö</w:t>
      </w:r>
      <w:r w:rsidRPr="001E00EF">
        <w:rPr>
          <w:rFonts w:ascii="Times New Roman" w:eastAsia="TimesNewRoman" w:hAnsi="Times New Roman" w:cs="Times New Roman"/>
          <w:color w:val="000000"/>
          <w:sz w:val="24"/>
          <w:szCs w:val="24"/>
        </w:rPr>
        <w:t>deneceği s</w:t>
      </w:r>
      <w:r w:rsidR="00135782" w:rsidRPr="001E00EF">
        <w:rPr>
          <w:rFonts w:ascii="Times New Roman" w:eastAsia="TimesNewRoman" w:hAnsi="Times New Roman" w:cs="Times New Roman"/>
          <w:color w:val="000000"/>
          <w:sz w:val="24"/>
          <w:szCs w:val="24"/>
        </w:rPr>
        <w:t>ö</w:t>
      </w:r>
      <w:r w:rsidRPr="001E00EF">
        <w:rPr>
          <w:rFonts w:ascii="Times New Roman" w:eastAsia="TimesNewRoman" w:hAnsi="Times New Roman" w:cs="Times New Roman"/>
          <w:color w:val="000000"/>
          <w:sz w:val="24"/>
          <w:szCs w:val="24"/>
        </w:rPr>
        <w:t>zle</w:t>
      </w:r>
      <w:r w:rsidR="00135782" w:rsidRPr="001E00EF">
        <w:rPr>
          <w:rFonts w:ascii="Times New Roman" w:eastAsia="TimesNewRoman" w:hAnsi="Times New Roman" w:cs="Times New Roman"/>
          <w:color w:val="000000"/>
          <w:sz w:val="24"/>
          <w:szCs w:val="24"/>
        </w:rPr>
        <w:t>ş</w:t>
      </w:r>
      <w:r w:rsidRPr="001E00EF">
        <w:rPr>
          <w:rFonts w:ascii="Times New Roman" w:eastAsia="TimesNewRoman" w:hAnsi="Times New Roman" w:cs="Times New Roman"/>
          <w:color w:val="000000"/>
          <w:sz w:val="24"/>
          <w:szCs w:val="24"/>
        </w:rPr>
        <w:t>mede kararla</w:t>
      </w:r>
      <w:r w:rsidR="00135782" w:rsidRPr="001E00EF">
        <w:rPr>
          <w:rFonts w:ascii="Times New Roman" w:eastAsia="TimesNewRoman" w:hAnsi="Times New Roman" w:cs="Times New Roman"/>
          <w:color w:val="000000"/>
          <w:sz w:val="24"/>
          <w:szCs w:val="24"/>
        </w:rPr>
        <w:t xml:space="preserve">ştırılmış </w:t>
      </w:r>
      <w:r w:rsidRPr="001E00EF">
        <w:rPr>
          <w:rFonts w:ascii="Times New Roman" w:eastAsia="TimesNewRoman" w:hAnsi="Times New Roman" w:cs="Times New Roman"/>
          <w:color w:val="000000"/>
          <w:sz w:val="24"/>
          <w:szCs w:val="24"/>
        </w:rPr>
        <w:t xml:space="preserve">olsa da, bazı </w:t>
      </w:r>
      <w:r w:rsidR="00135782" w:rsidRPr="001E00EF">
        <w:rPr>
          <w:rFonts w:ascii="Times New Roman" w:eastAsia="TimesNewRoman" w:hAnsi="Times New Roman" w:cs="Times New Roman"/>
          <w:color w:val="000000"/>
          <w:sz w:val="24"/>
          <w:szCs w:val="24"/>
        </w:rPr>
        <w:t xml:space="preserve">özel durumlarda </w:t>
      </w:r>
      <w:proofErr w:type="gramStart"/>
      <w:r w:rsidR="00135782" w:rsidRPr="001E00EF">
        <w:rPr>
          <w:rFonts w:ascii="Times New Roman" w:eastAsia="TimesNewRoman" w:hAnsi="Times New Roman" w:cs="Times New Roman"/>
          <w:color w:val="000000"/>
          <w:sz w:val="24"/>
          <w:szCs w:val="24"/>
        </w:rPr>
        <w:t>(</w:t>
      </w:r>
      <w:proofErr w:type="spellStart"/>
      <w:proofErr w:type="gramEnd"/>
      <w:r w:rsidR="00135782" w:rsidRPr="001E00EF">
        <w:rPr>
          <w:rFonts w:ascii="Times New Roman" w:eastAsia="TimesNewRoman" w:hAnsi="Times New Roman" w:cs="Times New Roman"/>
          <w:color w:val="000000"/>
          <w:sz w:val="24"/>
          <w:szCs w:val="24"/>
        </w:rPr>
        <w:t>Orn</w:t>
      </w:r>
      <w:proofErr w:type="spellEnd"/>
      <w:r w:rsidR="00135782" w:rsidRPr="001E00EF">
        <w:rPr>
          <w:rFonts w:ascii="Times New Roman" w:eastAsia="TimesNewRoman" w:hAnsi="Times New Roman" w:cs="Times New Roman"/>
          <w:color w:val="000000"/>
          <w:sz w:val="24"/>
          <w:szCs w:val="24"/>
        </w:rPr>
        <w:t>. Müş</w:t>
      </w:r>
      <w:r w:rsidRPr="001E00EF">
        <w:rPr>
          <w:rFonts w:ascii="Times New Roman" w:eastAsia="TimesNewRoman" w:hAnsi="Times New Roman" w:cs="Times New Roman"/>
          <w:color w:val="000000"/>
          <w:sz w:val="24"/>
          <w:szCs w:val="24"/>
        </w:rPr>
        <w:t>terilerin malı tek satıcıdan satın almayı reddetmeleri</w:t>
      </w:r>
      <w:r w:rsidR="00135782" w:rsidRPr="001E00EF">
        <w:rPr>
          <w:rFonts w:ascii="Times New Roman" w:eastAsia="TimesNewRoman" w:hAnsi="Times New Roman" w:cs="Times New Roman"/>
          <w:color w:val="000000"/>
          <w:sz w:val="24"/>
          <w:szCs w:val="24"/>
        </w:rPr>
        <w:t xml:space="preserve"> </w:t>
      </w:r>
      <w:r w:rsidRPr="001E00EF">
        <w:rPr>
          <w:rFonts w:ascii="Times New Roman" w:eastAsia="TimesNewRoman" w:hAnsi="Times New Roman" w:cs="Times New Roman"/>
          <w:color w:val="000000"/>
          <w:sz w:val="24"/>
          <w:szCs w:val="24"/>
        </w:rPr>
        <w:t>halinde</w:t>
      </w:r>
      <w:r w:rsidR="00135782" w:rsidRPr="001E00EF">
        <w:rPr>
          <w:rFonts w:ascii="Times New Roman" w:eastAsia="TimesNewRoman" w:hAnsi="Times New Roman" w:cs="Times New Roman"/>
          <w:color w:val="000000"/>
          <w:sz w:val="24"/>
          <w:szCs w:val="24"/>
        </w:rPr>
        <w:t>, ya da tek satıcı tarafından, ü</w:t>
      </w:r>
      <w:r w:rsidRPr="001E00EF">
        <w:rPr>
          <w:rFonts w:ascii="Times New Roman" w:eastAsia="TimesNewRoman" w:hAnsi="Times New Roman" w:cs="Times New Roman"/>
          <w:color w:val="000000"/>
          <w:sz w:val="24"/>
          <w:szCs w:val="24"/>
        </w:rPr>
        <w:t xml:space="preserve">reticiden mal satmasının teklif edilmesi halinde </w:t>
      </w:r>
      <w:proofErr w:type="spellStart"/>
      <w:r w:rsidRPr="001E00EF">
        <w:rPr>
          <w:rFonts w:ascii="Times New Roman" w:eastAsia="TimesNewRoman" w:hAnsi="Times New Roman" w:cs="Times New Roman"/>
          <w:color w:val="000000"/>
          <w:sz w:val="24"/>
          <w:szCs w:val="24"/>
        </w:rPr>
        <w:t>gb</w:t>
      </w:r>
      <w:proofErr w:type="spellEnd"/>
      <w:proofErr w:type="gramStart"/>
      <w:r w:rsidRPr="001E00EF">
        <w:rPr>
          <w:rFonts w:ascii="Times New Roman" w:eastAsia="TimesNewRoman" w:hAnsi="Times New Roman" w:cs="Times New Roman"/>
          <w:color w:val="000000"/>
          <w:sz w:val="24"/>
          <w:szCs w:val="24"/>
        </w:rPr>
        <w:t>..</w:t>
      </w:r>
      <w:proofErr w:type="gramEnd"/>
      <w:r w:rsidR="00135782" w:rsidRPr="001E00EF">
        <w:rPr>
          <w:rFonts w:ascii="Times New Roman" w:eastAsia="TimesNewRoman" w:hAnsi="Times New Roman" w:cs="Times New Roman"/>
          <w:color w:val="000000"/>
          <w:sz w:val="24"/>
          <w:szCs w:val="24"/>
        </w:rPr>
        <w:t xml:space="preserve"> </w:t>
      </w:r>
      <w:proofErr w:type="gramStart"/>
      <w:r w:rsidR="00135782" w:rsidRPr="001E00EF">
        <w:rPr>
          <w:rFonts w:ascii="Times New Roman" w:eastAsia="TimesNewRoman" w:hAnsi="Times New Roman" w:cs="Times New Roman"/>
          <w:color w:val="000000"/>
          <w:sz w:val="24"/>
          <w:szCs w:val="24"/>
        </w:rPr>
        <w:t>durumlarda</w:t>
      </w:r>
      <w:proofErr w:type="gramEnd"/>
      <w:r w:rsidR="00135782" w:rsidRPr="001E00EF">
        <w:rPr>
          <w:rFonts w:ascii="Times New Roman" w:eastAsia="TimesNewRoman" w:hAnsi="Times New Roman" w:cs="Times New Roman"/>
          <w:color w:val="000000"/>
          <w:sz w:val="24"/>
          <w:szCs w:val="24"/>
        </w:rPr>
        <w:t>) üreticinin, sözleşme bö</w:t>
      </w:r>
      <w:r w:rsidRPr="001E00EF">
        <w:rPr>
          <w:rFonts w:ascii="Times New Roman" w:eastAsia="TimesNewRoman" w:hAnsi="Times New Roman" w:cs="Times New Roman"/>
          <w:color w:val="000000"/>
          <w:sz w:val="24"/>
          <w:szCs w:val="24"/>
        </w:rPr>
        <w:t>lgesinde doğrudan mal satabileceği, bu durumda tek satıcı</w:t>
      </w:r>
    </w:p>
    <w:p w:rsidR="0030757D" w:rsidRPr="001E00EF" w:rsidRDefault="00DF6D75" w:rsidP="001E00EF">
      <w:pPr>
        <w:autoSpaceDE w:val="0"/>
        <w:autoSpaceDN w:val="0"/>
        <w:adjustRightInd w:val="0"/>
        <w:spacing w:after="0" w:line="360" w:lineRule="auto"/>
        <w:jc w:val="both"/>
        <w:rPr>
          <w:rFonts w:ascii="Times New Roman" w:eastAsia="TimesNewRoman" w:hAnsi="Times New Roman" w:cs="Times New Roman"/>
          <w:color w:val="000000"/>
          <w:sz w:val="24"/>
          <w:szCs w:val="24"/>
        </w:rPr>
      </w:pPr>
      <w:proofErr w:type="gramStart"/>
      <w:r w:rsidRPr="001E00EF">
        <w:rPr>
          <w:rFonts w:ascii="Times New Roman" w:eastAsia="TimesNewRoman" w:hAnsi="Times New Roman" w:cs="Times New Roman"/>
          <w:color w:val="000000"/>
          <w:sz w:val="24"/>
          <w:szCs w:val="24"/>
        </w:rPr>
        <w:t>lehine</w:t>
      </w:r>
      <w:proofErr w:type="gramEnd"/>
      <w:r w:rsidRPr="001E00EF">
        <w:rPr>
          <w:rFonts w:ascii="Times New Roman" w:eastAsia="TimesNewRoman" w:hAnsi="Times New Roman" w:cs="Times New Roman"/>
          <w:color w:val="000000"/>
          <w:sz w:val="24"/>
          <w:szCs w:val="24"/>
        </w:rPr>
        <w:t xml:space="preserve"> tazminat hakkı doğmayacağı</w:t>
      </w:r>
      <w:r w:rsidR="00135782" w:rsidRPr="001E00EF">
        <w:rPr>
          <w:rFonts w:ascii="Times New Roman" w:eastAsia="TimesNewRoman" w:hAnsi="Times New Roman" w:cs="Times New Roman"/>
          <w:color w:val="000000"/>
          <w:sz w:val="24"/>
          <w:szCs w:val="24"/>
        </w:rPr>
        <w:t xml:space="preserve"> fikri ileri sürü</w:t>
      </w:r>
      <w:r w:rsidRPr="001E00EF">
        <w:rPr>
          <w:rFonts w:ascii="Times New Roman" w:eastAsia="TimesNewRoman" w:hAnsi="Times New Roman" w:cs="Times New Roman"/>
          <w:color w:val="000000"/>
          <w:sz w:val="24"/>
          <w:szCs w:val="24"/>
        </w:rPr>
        <w:t>lmektedir</w:t>
      </w:r>
      <w:r w:rsidR="00135782" w:rsidRPr="001E00EF">
        <w:rPr>
          <w:rStyle w:val="DipnotBavurusu"/>
          <w:rFonts w:ascii="Times New Roman" w:eastAsia="TimesNewRoman" w:hAnsi="Times New Roman" w:cs="Times New Roman"/>
          <w:color w:val="000000"/>
          <w:sz w:val="24"/>
          <w:szCs w:val="24"/>
        </w:rPr>
        <w:footnoteReference w:id="14"/>
      </w:r>
      <w:r w:rsidR="00135782" w:rsidRPr="001E00EF">
        <w:rPr>
          <w:rFonts w:ascii="Times New Roman" w:eastAsia="TimesNewRoman" w:hAnsi="Times New Roman" w:cs="Times New Roman"/>
          <w:color w:val="000000"/>
          <w:sz w:val="24"/>
          <w:szCs w:val="24"/>
        </w:rPr>
        <w:t xml:space="preserve">. </w:t>
      </w:r>
      <w:r w:rsidRPr="001E00EF">
        <w:rPr>
          <w:rFonts w:ascii="Times New Roman" w:eastAsia="TimesNewRoman" w:hAnsi="Times New Roman" w:cs="Times New Roman"/>
          <w:color w:val="000000"/>
          <w:sz w:val="24"/>
          <w:szCs w:val="24"/>
        </w:rPr>
        <w:t>Gerek</w:t>
      </w:r>
      <w:r w:rsidR="00135782" w:rsidRPr="001E00EF">
        <w:rPr>
          <w:rFonts w:ascii="Times New Roman" w:eastAsia="TimesNewRoman" w:hAnsi="Times New Roman" w:cs="Times New Roman"/>
          <w:color w:val="000000"/>
          <w:sz w:val="24"/>
          <w:szCs w:val="24"/>
        </w:rPr>
        <w:t>ç</w:t>
      </w:r>
      <w:r w:rsidRPr="001E00EF">
        <w:rPr>
          <w:rFonts w:ascii="Times New Roman" w:eastAsia="TimesNewRoman" w:hAnsi="Times New Roman" w:cs="Times New Roman"/>
          <w:color w:val="000000"/>
          <w:sz w:val="24"/>
          <w:szCs w:val="24"/>
        </w:rPr>
        <w:t>e olarak, tek satıcının s</w:t>
      </w:r>
      <w:r w:rsidR="00135782" w:rsidRPr="001E00EF">
        <w:rPr>
          <w:rFonts w:ascii="Times New Roman" w:eastAsia="TimesNewRoman" w:hAnsi="Times New Roman" w:cs="Times New Roman"/>
          <w:color w:val="000000"/>
          <w:sz w:val="24"/>
          <w:szCs w:val="24"/>
        </w:rPr>
        <w:t>ö</w:t>
      </w:r>
      <w:r w:rsidRPr="001E00EF">
        <w:rPr>
          <w:rFonts w:ascii="Times New Roman" w:eastAsia="TimesNewRoman" w:hAnsi="Times New Roman" w:cs="Times New Roman"/>
          <w:color w:val="000000"/>
          <w:sz w:val="24"/>
          <w:szCs w:val="24"/>
        </w:rPr>
        <w:t>z</w:t>
      </w:r>
      <w:r w:rsidR="00135782" w:rsidRPr="001E00EF">
        <w:rPr>
          <w:rFonts w:ascii="Times New Roman" w:eastAsia="TimesNewRoman" w:hAnsi="Times New Roman" w:cs="Times New Roman"/>
          <w:color w:val="000000"/>
          <w:sz w:val="24"/>
          <w:szCs w:val="24"/>
        </w:rPr>
        <w:t xml:space="preserve"> </w:t>
      </w:r>
      <w:r w:rsidRPr="001E00EF">
        <w:rPr>
          <w:rFonts w:ascii="Times New Roman" w:eastAsia="TimesNewRoman" w:hAnsi="Times New Roman" w:cs="Times New Roman"/>
          <w:color w:val="000000"/>
          <w:sz w:val="24"/>
          <w:szCs w:val="24"/>
        </w:rPr>
        <w:t>konusu satı</w:t>
      </w:r>
      <w:r w:rsidR="00135782" w:rsidRPr="001E00EF">
        <w:rPr>
          <w:rFonts w:ascii="Times New Roman" w:eastAsia="TimesNewRoman" w:hAnsi="Times New Roman" w:cs="Times New Roman"/>
          <w:color w:val="000000"/>
          <w:sz w:val="24"/>
          <w:szCs w:val="24"/>
        </w:rPr>
        <w:t>şı zaten baş</w:t>
      </w:r>
      <w:r w:rsidRPr="001E00EF">
        <w:rPr>
          <w:rFonts w:ascii="Times New Roman" w:eastAsia="TimesNewRoman" w:hAnsi="Times New Roman" w:cs="Times New Roman"/>
          <w:color w:val="000000"/>
          <w:sz w:val="24"/>
          <w:szCs w:val="24"/>
        </w:rPr>
        <w:t>aramadığı i</w:t>
      </w:r>
      <w:r w:rsidR="00135782" w:rsidRPr="001E00EF">
        <w:rPr>
          <w:rFonts w:ascii="Times New Roman" w:eastAsia="TimesNewRoman" w:hAnsi="Times New Roman" w:cs="Times New Roman"/>
          <w:color w:val="000000"/>
          <w:sz w:val="24"/>
          <w:szCs w:val="24"/>
        </w:rPr>
        <w:t>ç</w:t>
      </w:r>
      <w:r w:rsidRPr="001E00EF">
        <w:rPr>
          <w:rFonts w:ascii="Times New Roman" w:eastAsia="TimesNewRoman" w:hAnsi="Times New Roman" w:cs="Times New Roman"/>
          <w:color w:val="000000"/>
          <w:sz w:val="24"/>
          <w:szCs w:val="24"/>
        </w:rPr>
        <w:t>in fiilen bir kar kaybının s</w:t>
      </w:r>
      <w:r w:rsidR="00135782" w:rsidRPr="001E00EF">
        <w:rPr>
          <w:rFonts w:ascii="Times New Roman" w:eastAsia="TimesNewRoman" w:hAnsi="Times New Roman" w:cs="Times New Roman"/>
          <w:color w:val="000000"/>
          <w:sz w:val="24"/>
          <w:szCs w:val="24"/>
        </w:rPr>
        <w:t>ö</w:t>
      </w:r>
      <w:r w:rsidRPr="001E00EF">
        <w:rPr>
          <w:rFonts w:ascii="Times New Roman" w:eastAsia="TimesNewRoman" w:hAnsi="Times New Roman" w:cs="Times New Roman"/>
          <w:color w:val="000000"/>
          <w:sz w:val="24"/>
          <w:szCs w:val="24"/>
        </w:rPr>
        <w:t>z konusu olamayacağıdır. Veya</w:t>
      </w:r>
      <w:r w:rsidR="00135782" w:rsidRPr="001E00EF">
        <w:rPr>
          <w:rFonts w:ascii="Times New Roman" w:eastAsia="TimesNewRoman" w:hAnsi="Times New Roman" w:cs="Times New Roman"/>
          <w:color w:val="000000"/>
          <w:sz w:val="24"/>
          <w:szCs w:val="24"/>
        </w:rPr>
        <w:t xml:space="preserve"> </w:t>
      </w:r>
      <w:r w:rsidRPr="001E00EF">
        <w:rPr>
          <w:rFonts w:ascii="Times New Roman" w:eastAsia="TimesNewRoman" w:hAnsi="Times New Roman" w:cs="Times New Roman"/>
          <w:color w:val="000000"/>
          <w:sz w:val="24"/>
          <w:szCs w:val="24"/>
        </w:rPr>
        <w:t>bir m</w:t>
      </w:r>
      <w:r w:rsidR="00135782" w:rsidRPr="001E00EF">
        <w:rPr>
          <w:rFonts w:ascii="Times New Roman" w:eastAsia="TimesNewRoman" w:hAnsi="Times New Roman" w:cs="Times New Roman"/>
          <w:color w:val="000000"/>
          <w:sz w:val="24"/>
          <w:szCs w:val="24"/>
        </w:rPr>
        <w:t>üşterinin malların ş</w:t>
      </w:r>
      <w:r w:rsidRPr="001E00EF">
        <w:rPr>
          <w:rFonts w:ascii="Times New Roman" w:eastAsia="TimesNewRoman" w:hAnsi="Times New Roman" w:cs="Times New Roman"/>
          <w:color w:val="000000"/>
          <w:sz w:val="24"/>
          <w:szCs w:val="24"/>
        </w:rPr>
        <w:t>ekline ili</w:t>
      </w:r>
      <w:r w:rsidR="00135782" w:rsidRPr="001E00EF">
        <w:rPr>
          <w:rFonts w:ascii="Times New Roman" w:eastAsia="TimesNewRoman" w:hAnsi="Times New Roman" w:cs="Times New Roman"/>
          <w:color w:val="000000"/>
          <w:sz w:val="24"/>
          <w:szCs w:val="24"/>
        </w:rPr>
        <w:t>şkin ö</w:t>
      </w:r>
      <w:r w:rsidRPr="001E00EF">
        <w:rPr>
          <w:rFonts w:ascii="Times New Roman" w:eastAsia="TimesNewRoman" w:hAnsi="Times New Roman" w:cs="Times New Roman"/>
          <w:color w:val="000000"/>
          <w:sz w:val="24"/>
          <w:szCs w:val="24"/>
        </w:rPr>
        <w:t xml:space="preserve">zel istekleri varsa ve bunlar </w:t>
      </w:r>
      <w:r w:rsidR="00135782" w:rsidRPr="001E00EF">
        <w:rPr>
          <w:rFonts w:ascii="Times New Roman" w:eastAsia="TimesNewRoman" w:hAnsi="Times New Roman" w:cs="Times New Roman"/>
          <w:color w:val="000000"/>
          <w:sz w:val="24"/>
          <w:szCs w:val="24"/>
        </w:rPr>
        <w:t>ü</w:t>
      </w:r>
      <w:r w:rsidRPr="001E00EF">
        <w:rPr>
          <w:rFonts w:ascii="Times New Roman" w:eastAsia="TimesNewRoman" w:hAnsi="Times New Roman" w:cs="Times New Roman"/>
          <w:color w:val="000000"/>
          <w:sz w:val="24"/>
          <w:szCs w:val="24"/>
        </w:rPr>
        <w:t xml:space="preserve">reticinin </w:t>
      </w:r>
      <w:r w:rsidR="00135782" w:rsidRPr="001E00EF">
        <w:rPr>
          <w:rFonts w:ascii="Times New Roman" w:eastAsia="TimesNewRoman" w:hAnsi="Times New Roman" w:cs="Times New Roman"/>
          <w:color w:val="000000"/>
          <w:sz w:val="24"/>
          <w:szCs w:val="24"/>
        </w:rPr>
        <w:t>ö</w:t>
      </w:r>
      <w:r w:rsidRPr="001E00EF">
        <w:rPr>
          <w:rFonts w:ascii="Times New Roman" w:eastAsia="TimesNewRoman" w:hAnsi="Times New Roman" w:cs="Times New Roman"/>
          <w:color w:val="000000"/>
          <w:sz w:val="24"/>
          <w:szCs w:val="24"/>
        </w:rPr>
        <w:t>zel imalatını</w:t>
      </w:r>
      <w:r w:rsidR="00135782" w:rsidRPr="001E00EF">
        <w:rPr>
          <w:rFonts w:ascii="Times New Roman" w:eastAsia="TimesNewRoman" w:hAnsi="Times New Roman" w:cs="Times New Roman"/>
          <w:color w:val="000000"/>
          <w:sz w:val="24"/>
          <w:szCs w:val="24"/>
        </w:rPr>
        <w:t xml:space="preserve"> </w:t>
      </w:r>
      <w:r w:rsidRPr="001E00EF">
        <w:rPr>
          <w:rFonts w:ascii="Times New Roman" w:eastAsia="TimesNewRoman" w:hAnsi="Times New Roman" w:cs="Times New Roman"/>
          <w:color w:val="000000"/>
          <w:sz w:val="24"/>
          <w:szCs w:val="24"/>
        </w:rPr>
        <w:t>ger</w:t>
      </w:r>
      <w:r w:rsidR="00135782" w:rsidRPr="001E00EF">
        <w:rPr>
          <w:rFonts w:ascii="Times New Roman" w:eastAsia="TimesNewRoman" w:hAnsi="Times New Roman" w:cs="Times New Roman"/>
          <w:color w:val="000000"/>
          <w:sz w:val="24"/>
          <w:szCs w:val="24"/>
        </w:rPr>
        <w:t>ektiriyorsa, tek satıcının münhasır satış</w:t>
      </w:r>
      <w:r w:rsidRPr="001E00EF">
        <w:rPr>
          <w:rFonts w:ascii="Times New Roman" w:eastAsia="TimesNewRoman" w:hAnsi="Times New Roman" w:cs="Times New Roman"/>
          <w:color w:val="000000"/>
          <w:sz w:val="24"/>
          <w:szCs w:val="24"/>
        </w:rPr>
        <w:t xml:space="preserve"> hakkı artık bu </w:t>
      </w:r>
      <w:r w:rsidR="00135782" w:rsidRPr="001E00EF">
        <w:rPr>
          <w:rFonts w:ascii="Times New Roman" w:eastAsia="TimesNewRoman" w:hAnsi="Times New Roman" w:cs="Times New Roman"/>
          <w:color w:val="000000"/>
          <w:sz w:val="24"/>
          <w:szCs w:val="24"/>
        </w:rPr>
        <w:t>ü</w:t>
      </w:r>
      <w:r w:rsidRPr="001E00EF">
        <w:rPr>
          <w:rFonts w:ascii="Times New Roman" w:eastAsia="TimesNewRoman" w:hAnsi="Times New Roman" w:cs="Times New Roman"/>
          <w:color w:val="000000"/>
          <w:sz w:val="24"/>
          <w:szCs w:val="24"/>
        </w:rPr>
        <w:t>r</w:t>
      </w:r>
      <w:r w:rsidR="00135782" w:rsidRPr="001E00EF">
        <w:rPr>
          <w:rFonts w:ascii="Times New Roman" w:eastAsia="TimesNewRoman" w:hAnsi="Times New Roman" w:cs="Times New Roman"/>
          <w:color w:val="000000"/>
          <w:sz w:val="24"/>
          <w:szCs w:val="24"/>
        </w:rPr>
        <w:t>ü</w:t>
      </w:r>
      <w:r w:rsidRPr="001E00EF">
        <w:rPr>
          <w:rFonts w:ascii="Times New Roman" w:eastAsia="TimesNewRoman" w:hAnsi="Times New Roman" w:cs="Times New Roman"/>
          <w:color w:val="000000"/>
          <w:sz w:val="24"/>
          <w:szCs w:val="24"/>
        </w:rPr>
        <w:t>n</w:t>
      </w:r>
      <w:r w:rsidR="00135782" w:rsidRPr="001E00EF">
        <w:rPr>
          <w:rFonts w:ascii="Times New Roman" w:eastAsia="TimesNewRoman" w:hAnsi="Times New Roman" w:cs="Times New Roman"/>
          <w:color w:val="000000"/>
          <w:sz w:val="24"/>
          <w:szCs w:val="24"/>
        </w:rPr>
        <w:t>ü</w:t>
      </w:r>
      <w:r w:rsidRPr="001E00EF">
        <w:rPr>
          <w:rFonts w:ascii="Times New Roman" w:eastAsia="TimesNewRoman" w:hAnsi="Times New Roman" w:cs="Times New Roman"/>
          <w:color w:val="000000"/>
          <w:sz w:val="24"/>
          <w:szCs w:val="24"/>
        </w:rPr>
        <w:t xml:space="preserve"> kapsamayacaktır.</w:t>
      </w:r>
    </w:p>
    <w:p w:rsidR="00135782" w:rsidRPr="001E00EF" w:rsidRDefault="00135782" w:rsidP="001E00EF">
      <w:pPr>
        <w:autoSpaceDE w:val="0"/>
        <w:autoSpaceDN w:val="0"/>
        <w:adjustRightInd w:val="0"/>
        <w:spacing w:after="0" w:line="360" w:lineRule="auto"/>
        <w:jc w:val="both"/>
        <w:rPr>
          <w:rFonts w:ascii="Times New Roman" w:eastAsia="TimesNewRoman" w:hAnsi="Times New Roman" w:cs="Times New Roman"/>
          <w:color w:val="000000"/>
          <w:sz w:val="24"/>
          <w:szCs w:val="24"/>
        </w:rPr>
      </w:pPr>
    </w:p>
    <w:p w:rsidR="00A15FF3" w:rsidRPr="001E00EF" w:rsidRDefault="00A15FF3" w:rsidP="00A00610">
      <w:pPr>
        <w:autoSpaceDE w:val="0"/>
        <w:autoSpaceDN w:val="0"/>
        <w:adjustRightInd w:val="0"/>
        <w:spacing w:after="0" w:line="360" w:lineRule="auto"/>
        <w:ind w:firstLine="708"/>
        <w:jc w:val="both"/>
        <w:rPr>
          <w:rFonts w:ascii="Times New Roman" w:eastAsia="TimesNewRoman" w:hAnsi="Times New Roman" w:cs="Times New Roman"/>
          <w:b/>
          <w:sz w:val="24"/>
          <w:szCs w:val="24"/>
        </w:rPr>
      </w:pPr>
      <w:r w:rsidRPr="001E00EF">
        <w:rPr>
          <w:rFonts w:ascii="Times New Roman" w:eastAsia="TimesNewRoman" w:hAnsi="Times New Roman" w:cs="Times New Roman"/>
          <w:b/>
          <w:sz w:val="24"/>
          <w:szCs w:val="24"/>
        </w:rPr>
        <w:t xml:space="preserve">4) </w:t>
      </w:r>
      <w:r w:rsidR="00135782" w:rsidRPr="001E00EF">
        <w:rPr>
          <w:rFonts w:ascii="Times New Roman" w:eastAsia="TimesNewRoman" w:hAnsi="Times New Roman" w:cs="Times New Roman"/>
          <w:b/>
          <w:sz w:val="24"/>
          <w:szCs w:val="24"/>
        </w:rPr>
        <w:t>Malların Kalitesini Garanti Etme Y</w:t>
      </w:r>
      <w:r w:rsidRPr="001E00EF">
        <w:rPr>
          <w:rFonts w:ascii="Times New Roman" w:eastAsia="TimesNewRoman" w:hAnsi="Times New Roman" w:cs="Times New Roman"/>
          <w:b/>
          <w:sz w:val="24"/>
          <w:szCs w:val="24"/>
        </w:rPr>
        <w:t>ükümlülü</w:t>
      </w:r>
      <w:r w:rsidR="00135782" w:rsidRPr="001E00EF">
        <w:rPr>
          <w:rFonts w:ascii="Times New Roman" w:eastAsia="TimesNewRoman" w:hAnsi="Times New Roman" w:cs="Times New Roman"/>
          <w:b/>
          <w:sz w:val="24"/>
          <w:szCs w:val="24"/>
        </w:rPr>
        <w:t>ğ</w:t>
      </w:r>
      <w:r w:rsidRPr="001E00EF">
        <w:rPr>
          <w:rFonts w:ascii="Times New Roman" w:eastAsia="TimesNewRoman" w:hAnsi="Times New Roman" w:cs="Times New Roman"/>
          <w:b/>
          <w:sz w:val="24"/>
          <w:szCs w:val="24"/>
        </w:rPr>
        <w:t>ü</w:t>
      </w:r>
    </w:p>
    <w:p w:rsidR="00135782" w:rsidRPr="001E00EF" w:rsidRDefault="00135782"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Bu y</w:t>
      </w:r>
      <w:r w:rsidR="00A15FF3" w:rsidRPr="001E00EF">
        <w:rPr>
          <w:rFonts w:ascii="Times New Roman" w:eastAsia="TimesNewRoman" w:hAnsi="Times New Roman" w:cs="Times New Roman"/>
          <w:sz w:val="24"/>
          <w:szCs w:val="24"/>
        </w:rPr>
        <w:t>ükümlülük ö</w:t>
      </w:r>
      <w:r w:rsidRPr="001E00EF">
        <w:rPr>
          <w:rFonts w:ascii="Times New Roman" w:eastAsia="TimesNewRoman" w:hAnsi="Times New Roman" w:cs="Times New Roman"/>
          <w:sz w:val="24"/>
          <w:szCs w:val="24"/>
        </w:rPr>
        <w:t>zellikle s</w:t>
      </w:r>
      <w:r w:rsidR="00A15FF3" w:rsidRPr="001E00EF">
        <w:rPr>
          <w:rFonts w:ascii="Times New Roman" w:eastAsia="TimesNewRoman" w:hAnsi="Times New Roman" w:cs="Times New Roman"/>
          <w:sz w:val="24"/>
          <w:szCs w:val="24"/>
        </w:rPr>
        <w:t>ö</w:t>
      </w:r>
      <w:r w:rsidRPr="001E00EF">
        <w:rPr>
          <w:rFonts w:ascii="Times New Roman" w:eastAsia="TimesNewRoman" w:hAnsi="Times New Roman" w:cs="Times New Roman"/>
          <w:sz w:val="24"/>
          <w:szCs w:val="24"/>
        </w:rPr>
        <w:t>zle</w:t>
      </w:r>
      <w:r w:rsidR="00A15FF3"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me konusu malların markalı mallar olması durumunda</w:t>
      </w:r>
      <w:r w:rsidR="00A15FF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s</w:t>
      </w:r>
      <w:r w:rsidR="00A15FF3" w:rsidRPr="001E00EF">
        <w:rPr>
          <w:rFonts w:ascii="Times New Roman" w:eastAsia="TimesNewRoman" w:hAnsi="Times New Roman" w:cs="Times New Roman"/>
          <w:sz w:val="24"/>
          <w:szCs w:val="24"/>
        </w:rPr>
        <w:t>ö</w:t>
      </w:r>
      <w:r w:rsidRPr="001E00EF">
        <w:rPr>
          <w:rFonts w:ascii="Times New Roman" w:eastAsia="TimesNewRoman" w:hAnsi="Times New Roman" w:cs="Times New Roman"/>
          <w:sz w:val="24"/>
          <w:szCs w:val="24"/>
        </w:rPr>
        <w:t>z konusudur. Tek satıcılık s</w:t>
      </w:r>
      <w:r w:rsidR="00A15FF3" w:rsidRPr="001E00EF">
        <w:rPr>
          <w:rFonts w:ascii="Times New Roman" w:eastAsia="TimesNewRoman" w:hAnsi="Times New Roman" w:cs="Times New Roman"/>
          <w:sz w:val="24"/>
          <w:szCs w:val="24"/>
        </w:rPr>
        <w:t>özleş</w:t>
      </w:r>
      <w:r w:rsidRPr="001E00EF">
        <w:rPr>
          <w:rFonts w:ascii="Times New Roman" w:eastAsia="TimesNewRoman" w:hAnsi="Times New Roman" w:cs="Times New Roman"/>
          <w:sz w:val="24"/>
          <w:szCs w:val="24"/>
        </w:rPr>
        <w:t xml:space="preserve">mesine konu mallar genellikle markalı mallardır. </w:t>
      </w:r>
      <w:r w:rsidR="00A15FF3" w:rsidRPr="001E00EF">
        <w:rPr>
          <w:rFonts w:ascii="Times New Roman" w:eastAsia="TimesNewRoman" w:hAnsi="Times New Roman" w:cs="Times New Roman"/>
          <w:sz w:val="24"/>
          <w:szCs w:val="24"/>
        </w:rPr>
        <w:t>Bu nedenle ü</w:t>
      </w:r>
      <w:r w:rsidRPr="001E00EF">
        <w:rPr>
          <w:rFonts w:ascii="Times New Roman" w:eastAsia="TimesNewRoman" w:hAnsi="Times New Roman" w:cs="Times New Roman"/>
          <w:sz w:val="24"/>
          <w:szCs w:val="24"/>
        </w:rPr>
        <w:t>retici malların kalitesini garanti etmekle</w:t>
      </w:r>
      <w:r w:rsidR="00A15FF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y</w:t>
      </w:r>
      <w:r w:rsidR="00A15FF3" w:rsidRPr="001E00EF">
        <w:rPr>
          <w:rFonts w:ascii="Times New Roman" w:eastAsia="TimesNewRoman" w:hAnsi="Times New Roman" w:cs="Times New Roman"/>
          <w:sz w:val="24"/>
          <w:szCs w:val="24"/>
        </w:rPr>
        <w:t>ükümlüdü</w:t>
      </w:r>
      <w:r w:rsidRPr="001E00EF">
        <w:rPr>
          <w:rFonts w:ascii="Times New Roman" w:eastAsia="TimesNewRoman" w:hAnsi="Times New Roman" w:cs="Times New Roman"/>
          <w:sz w:val="24"/>
          <w:szCs w:val="24"/>
        </w:rPr>
        <w:t>r.</w:t>
      </w:r>
      <w:r w:rsidR="00A15FF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Markalı mallar, markasız mallara g</w:t>
      </w:r>
      <w:r w:rsidR="00A15FF3" w:rsidRPr="001E00EF">
        <w:rPr>
          <w:rFonts w:ascii="Times New Roman" w:eastAsia="TimesNewRoman" w:hAnsi="Times New Roman" w:cs="Times New Roman"/>
          <w:sz w:val="24"/>
          <w:szCs w:val="24"/>
        </w:rPr>
        <w:t>ö</w:t>
      </w:r>
      <w:r w:rsidRPr="001E00EF">
        <w:rPr>
          <w:rFonts w:ascii="Times New Roman" w:eastAsia="TimesNewRoman" w:hAnsi="Times New Roman" w:cs="Times New Roman"/>
          <w:sz w:val="24"/>
          <w:szCs w:val="24"/>
        </w:rPr>
        <w:t>re daha pahalı olmakla beraber, m</w:t>
      </w:r>
      <w:r w:rsidR="00A15FF3" w:rsidRPr="001E00EF">
        <w:rPr>
          <w:rFonts w:ascii="Times New Roman" w:eastAsia="TimesNewRoman" w:hAnsi="Times New Roman" w:cs="Times New Roman"/>
          <w:sz w:val="24"/>
          <w:szCs w:val="24"/>
        </w:rPr>
        <w:t>üş</w:t>
      </w:r>
      <w:r w:rsidRPr="001E00EF">
        <w:rPr>
          <w:rFonts w:ascii="Times New Roman" w:eastAsia="TimesNewRoman" w:hAnsi="Times New Roman" w:cs="Times New Roman"/>
          <w:sz w:val="24"/>
          <w:szCs w:val="24"/>
        </w:rPr>
        <w:t>terinin kalite</w:t>
      </w:r>
      <w:r w:rsidR="00A15FF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beklentisini kar</w:t>
      </w:r>
      <w:r w:rsidR="00A15FF3"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ıladığı i</w:t>
      </w:r>
      <w:r w:rsidR="00A15FF3" w:rsidRPr="001E00EF">
        <w:rPr>
          <w:rFonts w:ascii="Times New Roman" w:eastAsia="TimesNewRoman" w:hAnsi="Times New Roman" w:cs="Times New Roman"/>
          <w:sz w:val="24"/>
          <w:szCs w:val="24"/>
        </w:rPr>
        <w:t>ç</w:t>
      </w:r>
      <w:r w:rsidRPr="001E00EF">
        <w:rPr>
          <w:rFonts w:ascii="Times New Roman" w:eastAsia="TimesNewRoman" w:hAnsi="Times New Roman" w:cs="Times New Roman"/>
          <w:sz w:val="24"/>
          <w:szCs w:val="24"/>
        </w:rPr>
        <w:t>in satılmaktadır. M</w:t>
      </w:r>
      <w:r w:rsidR="00A15FF3" w:rsidRPr="001E00EF">
        <w:rPr>
          <w:rFonts w:ascii="Times New Roman" w:eastAsia="TimesNewRoman" w:hAnsi="Times New Roman" w:cs="Times New Roman"/>
          <w:sz w:val="24"/>
          <w:szCs w:val="24"/>
        </w:rPr>
        <w:t>üş</w:t>
      </w:r>
      <w:r w:rsidRPr="001E00EF">
        <w:rPr>
          <w:rFonts w:ascii="Times New Roman" w:eastAsia="TimesNewRoman" w:hAnsi="Times New Roman" w:cs="Times New Roman"/>
          <w:sz w:val="24"/>
          <w:szCs w:val="24"/>
        </w:rPr>
        <w:t>teri nezdinde, bu malların kalitesini yitirdiği</w:t>
      </w:r>
      <w:r w:rsidR="00A15FF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izlenimini doğurması durumunda malların satısı</w:t>
      </w:r>
      <w:r w:rsidR="00A15FF3" w:rsidRPr="001E00EF">
        <w:rPr>
          <w:rFonts w:ascii="Times New Roman" w:eastAsia="TimesNewRoman" w:hAnsi="Times New Roman" w:cs="Times New Roman"/>
          <w:sz w:val="24"/>
          <w:szCs w:val="24"/>
        </w:rPr>
        <w:t xml:space="preserve"> düşecektir. Bö</w:t>
      </w:r>
      <w:r w:rsidRPr="001E00EF">
        <w:rPr>
          <w:rFonts w:ascii="Times New Roman" w:eastAsia="TimesNewRoman" w:hAnsi="Times New Roman" w:cs="Times New Roman"/>
          <w:sz w:val="24"/>
          <w:szCs w:val="24"/>
        </w:rPr>
        <w:t>yle bir durum</w:t>
      </w:r>
      <w:r w:rsidR="00A15FF3" w:rsidRPr="001E00EF">
        <w:rPr>
          <w:rFonts w:ascii="Times New Roman" w:eastAsia="TimesNewRoman" w:hAnsi="Times New Roman" w:cs="Times New Roman"/>
          <w:sz w:val="24"/>
          <w:szCs w:val="24"/>
        </w:rPr>
        <w:t xml:space="preserve"> da </w:t>
      </w:r>
      <w:r w:rsidRPr="001E00EF">
        <w:rPr>
          <w:rFonts w:ascii="Times New Roman" w:eastAsia="TimesNewRoman" w:hAnsi="Times New Roman" w:cs="Times New Roman"/>
          <w:sz w:val="24"/>
          <w:szCs w:val="24"/>
        </w:rPr>
        <w:t>satıcının cirosunu ve de kazancını</w:t>
      </w:r>
      <w:r w:rsidR="00A15FF3" w:rsidRPr="001E00EF">
        <w:rPr>
          <w:rFonts w:ascii="Times New Roman" w:eastAsia="TimesNewRoman" w:hAnsi="Times New Roman" w:cs="Times New Roman"/>
          <w:sz w:val="24"/>
          <w:szCs w:val="24"/>
        </w:rPr>
        <w:t xml:space="preserve"> düşürecektir. Bu nedenle ü</w:t>
      </w:r>
      <w:r w:rsidRPr="001E00EF">
        <w:rPr>
          <w:rFonts w:ascii="Times New Roman" w:eastAsia="TimesNewRoman" w:hAnsi="Times New Roman" w:cs="Times New Roman"/>
          <w:sz w:val="24"/>
          <w:szCs w:val="24"/>
        </w:rPr>
        <w:t>retici, m</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mk</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n olduğunca</w:t>
      </w:r>
      <w:r w:rsidR="00A15FF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 xml:space="preserve">malların </w:t>
      </w:r>
      <w:r w:rsidR="00A15FF3" w:rsidRPr="001E00EF">
        <w:rPr>
          <w:rFonts w:ascii="Times New Roman" w:eastAsia="TimesNewRoman" w:hAnsi="Times New Roman" w:cs="Times New Roman"/>
          <w:sz w:val="24"/>
          <w:szCs w:val="24"/>
        </w:rPr>
        <w:t>kalitesini en üst düzeyde garanti etme</w:t>
      </w:r>
      <w:r w:rsidRPr="001E00EF">
        <w:rPr>
          <w:rFonts w:ascii="Times New Roman" w:eastAsia="TimesNewRoman" w:hAnsi="Times New Roman" w:cs="Times New Roman"/>
          <w:sz w:val="24"/>
          <w:szCs w:val="24"/>
        </w:rPr>
        <w:t>si i</w:t>
      </w:r>
      <w:r w:rsidR="00A15FF3" w:rsidRPr="001E00EF">
        <w:rPr>
          <w:rFonts w:ascii="Times New Roman" w:eastAsia="TimesNewRoman" w:hAnsi="Times New Roman" w:cs="Times New Roman"/>
          <w:sz w:val="24"/>
          <w:szCs w:val="24"/>
        </w:rPr>
        <w:t>çin her türlü önlemi almakla yükümlüdü</w:t>
      </w:r>
      <w:r w:rsidRPr="001E00EF">
        <w:rPr>
          <w:rFonts w:ascii="Times New Roman" w:eastAsia="TimesNewRoman" w:hAnsi="Times New Roman" w:cs="Times New Roman"/>
          <w:sz w:val="24"/>
          <w:szCs w:val="24"/>
        </w:rPr>
        <w:t>r.</w:t>
      </w:r>
    </w:p>
    <w:p w:rsidR="00A15FF3" w:rsidRPr="001E00EF" w:rsidRDefault="00A15FF3"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p>
    <w:p w:rsidR="00A00610" w:rsidRPr="001E00EF" w:rsidRDefault="00A15FF3" w:rsidP="00A00610">
      <w:pPr>
        <w:autoSpaceDE w:val="0"/>
        <w:autoSpaceDN w:val="0"/>
        <w:adjustRightInd w:val="0"/>
        <w:spacing w:after="0" w:line="360" w:lineRule="auto"/>
        <w:ind w:firstLine="708"/>
        <w:jc w:val="both"/>
        <w:rPr>
          <w:rFonts w:ascii="Times New Roman" w:eastAsia="TimesNewRoman" w:hAnsi="Times New Roman" w:cs="Times New Roman"/>
          <w:b/>
          <w:sz w:val="24"/>
          <w:szCs w:val="24"/>
        </w:rPr>
      </w:pPr>
      <w:r w:rsidRPr="001E00EF">
        <w:rPr>
          <w:rFonts w:ascii="Times New Roman" w:eastAsia="TimesNewRoman" w:hAnsi="Times New Roman" w:cs="Times New Roman"/>
          <w:b/>
          <w:sz w:val="24"/>
          <w:szCs w:val="24"/>
        </w:rPr>
        <w:t>B) Tek Satıcının Yükümlülükleri</w:t>
      </w:r>
    </w:p>
    <w:p w:rsidR="00A00610" w:rsidRPr="001E00EF" w:rsidRDefault="00A15FF3" w:rsidP="00A00610">
      <w:pPr>
        <w:autoSpaceDE w:val="0"/>
        <w:autoSpaceDN w:val="0"/>
        <w:adjustRightInd w:val="0"/>
        <w:spacing w:after="0" w:line="360" w:lineRule="auto"/>
        <w:ind w:firstLine="708"/>
        <w:jc w:val="both"/>
        <w:rPr>
          <w:rFonts w:ascii="Times New Roman" w:eastAsia="TimesNewRoman" w:hAnsi="Times New Roman" w:cs="Times New Roman"/>
          <w:b/>
          <w:sz w:val="24"/>
          <w:szCs w:val="24"/>
        </w:rPr>
      </w:pPr>
      <w:r w:rsidRPr="001E00EF">
        <w:rPr>
          <w:rFonts w:ascii="Times New Roman" w:eastAsia="TimesNewRoman" w:hAnsi="Times New Roman" w:cs="Times New Roman"/>
          <w:b/>
          <w:sz w:val="24"/>
          <w:szCs w:val="24"/>
        </w:rPr>
        <w:t>1) Sö</w:t>
      </w:r>
      <w:r w:rsidR="00135782" w:rsidRPr="001E00EF">
        <w:rPr>
          <w:rFonts w:ascii="Times New Roman" w:eastAsia="TimesNewRoman" w:hAnsi="Times New Roman" w:cs="Times New Roman"/>
          <w:b/>
          <w:sz w:val="24"/>
          <w:szCs w:val="24"/>
        </w:rPr>
        <w:t>zle</w:t>
      </w:r>
      <w:r w:rsidRPr="001E00EF">
        <w:rPr>
          <w:rFonts w:ascii="Times New Roman" w:eastAsia="TimesNewRoman" w:hAnsi="Times New Roman" w:cs="Times New Roman"/>
          <w:b/>
          <w:sz w:val="24"/>
          <w:szCs w:val="24"/>
        </w:rPr>
        <w:t>ş</w:t>
      </w:r>
      <w:r w:rsidR="00135782" w:rsidRPr="001E00EF">
        <w:rPr>
          <w:rFonts w:ascii="Times New Roman" w:eastAsia="TimesNewRoman" w:hAnsi="Times New Roman" w:cs="Times New Roman"/>
          <w:b/>
          <w:sz w:val="24"/>
          <w:szCs w:val="24"/>
        </w:rPr>
        <w:t>me Konusu Malları Satın Alma Y</w:t>
      </w:r>
      <w:r w:rsidRPr="001E00EF">
        <w:rPr>
          <w:rFonts w:ascii="Times New Roman" w:eastAsia="TimesNewRoman" w:hAnsi="Times New Roman" w:cs="Times New Roman"/>
          <w:b/>
          <w:sz w:val="24"/>
          <w:szCs w:val="24"/>
        </w:rPr>
        <w:t>ükümlülü</w:t>
      </w:r>
      <w:r w:rsidR="00135782" w:rsidRPr="001E00EF">
        <w:rPr>
          <w:rFonts w:ascii="Times New Roman" w:eastAsia="TimesNewRoman" w:hAnsi="Times New Roman" w:cs="Times New Roman"/>
          <w:b/>
          <w:sz w:val="24"/>
          <w:szCs w:val="24"/>
        </w:rPr>
        <w:t>ğ</w:t>
      </w:r>
      <w:r w:rsidRPr="001E00EF">
        <w:rPr>
          <w:rFonts w:ascii="Times New Roman" w:eastAsia="TimesNewRoman" w:hAnsi="Times New Roman" w:cs="Times New Roman"/>
          <w:b/>
          <w:sz w:val="24"/>
          <w:szCs w:val="24"/>
        </w:rPr>
        <w:t>ü</w:t>
      </w:r>
    </w:p>
    <w:p w:rsidR="00135782" w:rsidRPr="001E00EF" w:rsidRDefault="00135782"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Tek satıcını</w:t>
      </w:r>
      <w:r w:rsidR="00A15FF3" w:rsidRPr="001E00EF">
        <w:rPr>
          <w:rFonts w:ascii="Times New Roman" w:eastAsia="TimesNewRoman" w:hAnsi="Times New Roman" w:cs="Times New Roman"/>
          <w:sz w:val="24"/>
          <w:szCs w:val="24"/>
        </w:rPr>
        <w:t>n,</w:t>
      </w:r>
      <w:r w:rsidRPr="001E00EF">
        <w:rPr>
          <w:rFonts w:ascii="Times New Roman" w:eastAsia="TimesNewRoman" w:hAnsi="Times New Roman" w:cs="Times New Roman"/>
          <w:sz w:val="24"/>
          <w:szCs w:val="24"/>
        </w:rPr>
        <w:t xml:space="preserve"> s</w:t>
      </w:r>
      <w:r w:rsidR="00A15FF3" w:rsidRPr="001E00EF">
        <w:rPr>
          <w:rFonts w:ascii="Times New Roman" w:eastAsia="TimesNewRoman" w:hAnsi="Times New Roman" w:cs="Times New Roman"/>
          <w:sz w:val="24"/>
          <w:szCs w:val="24"/>
        </w:rPr>
        <w:t>ö</w:t>
      </w:r>
      <w:r w:rsidRPr="001E00EF">
        <w:rPr>
          <w:rFonts w:ascii="Times New Roman" w:eastAsia="TimesNewRoman" w:hAnsi="Times New Roman" w:cs="Times New Roman"/>
          <w:sz w:val="24"/>
          <w:szCs w:val="24"/>
        </w:rPr>
        <w:t>zle</w:t>
      </w:r>
      <w:r w:rsidR="00A15FF3"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 xml:space="preserve">me konusu malları </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reticiden</w:t>
      </w:r>
      <w:r w:rsidR="00A15FF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satın alması, onun asli y</w:t>
      </w:r>
      <w:r w:rsidR="00A15FF3" w:rsidRPr="001E00EF">
        <w:rPr>
          <w:rFonts w:ascii="Times New Roman" w:eastAsia="TimesNewRoman" w:hAnsi="Times New Roman" w:cs="Times New Roman"/>
          <w:sz w:val="24"/>
          <w:szCs w:val="24"/>
        </w:rPr>
        <w:t>ükümlülü</w:t>
      </w:r>
      <w:r w:rsidRPr="001E00EF">
        <w:rPr>
          <w:rFonts w:ascii="Times New Roman" w:eastAsia="TimesNewRoman" w:hAnsi="Times New Roman" w:cs="Times New Roman"/>
          <w:sz w:val="24"/>
          <w:szCs w:val="24"/>
        </w:rPr>
        <w:t>klerinden biridir. Tek satıcılık s</w:t>
      </w:r>
      <w:r w:rsidR="00A15FF3" w:rsidRPr="001E00EF">
        <w:rPr>
          <w:rFonts w:ascii="Times New Roman" w:eastAsia="TimesNewRoman" w:hAnsi="Times New Roman" w:cs="Times New Roman"/>
          <w:sz w:val="24"/>
          <w:szCs w:val="24"/>
        </w:rPr>
        <w:t>ö</w:t>
      </w:r>
      <w:r w:rsidRPr="001E00EF">
        <w:rPr>
          <w:rFonts w:ascii="Times New Roman" w:eastAsia="TimesNewRoman" w:hAnsi="Times New Roman" w:cs="Times New Roman"/>
          <w:sz w:val="24"/>
          <w:szCs w:val="24"/>
        </w:rPr>
        <w:t>zle</w:t>
      </w:r>
      <w:r w:rsidR="00A15FF3"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mesinin ilk amacı</w:t>
      </w:r>
      <w:r w:rsidR="00A15FF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s</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r</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m</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n artırılmasıdır. Satı</w:t>
      </w:r>
      <w:r w:rsidR="00A15FF3"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 xml:space="preserve"> konuları</w:t>
      </w:r>
      <w:r w:rsidR="00A15FF3" w:rsidRPr="001E00EF">
        <w:rPr>
          <w:rFonts w:ascii="Times New Roman" w:eastAsia="TimesNewRoman" w:hAnsi="Times New Roman" w:cs="Times New Roman"/>
          <w:sz w:val="24"/>
          <w:szCs w:val="24"/>
        </w:rPr>
        <w:t xml:space="preserve"> çerçeve sözleş</w:t>
      </w:r>
      <w:r w:rsidRPr="001E00EF">
        <w:rPr>
          <w:rFonts w:ascii="Times New Roman" w:eastAsia="TimesNewRoman" w:hAnsi="Times New Roman" w:cs="Times New Roman"/>
          <w:sz w:val="24"/>
          <w:szCs w:val="24"/>
        </w:rPr>
        <w:t>mede ayrıntılı</w:t>
      </w:r>
      <w:r w:rsidR="00A15FF3" w:rsidRPr="001E00EF">
        <w:rPr>
          <w:rFonts w:ascii="Times New Roman" w:eastAsia="TimesNewRoman" w:hAnsi="Times New Roman" w:cs="Times New Roman"/>
          <w:sz w:val="24"/>
          <w:szCs w:val="24"/>
        </w:rPr>
        <w:t xml:space="preserve"> olarak dü</w:t>
      </w:r>
      <w:r w:rsidRPr="001E00EF">
        <w:rPr>
          <w:rFonts w:ascii="Times New Roman" w:eastAsia="TimesNewRoman" w:hAnsi="Times New Roman" w:cs="Times New Roman"/>
          <w:sz w:val="24"/>
          <w:szCs w:val="24"/>
        </w:rPr>
        <w:t>zenlenmezse</w:t>
      </w:r>
      <w:r w:rsidR="00A15FF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dahi, tek satıcını</w:t>
      </w:r>
      <w:r w:rsidR="00A15FF3" w:rsidRPr="001E00EF">
        <w:rPr>
          <w:rFonts w:ascii="Times New Roman" w:eastAsia="TimesNewRoman" w:hAnsi="Times New Roman" w:cs="Times New Roman"/>
          <w:sz w:val="24"/>
          <w:szCs w:val="24"/>
        </w:rPr>
        <w:t>n ü</w:t>
      </w:r>
      <w:r w:rsidRPr="001E00EF">
        <w:rPr>
          <w:rFonts w:ascii="Times New Roman" w:eastAsia="TimesNewRoman" w:hAnsi="Times New Roman" w:cs="Times New Roman"/>
          <w:sz w:val="24"/>
          <w:szCs w:val="24"/>
        </w:rPr>
        <w:t xml:space="preserve">reticinin </w:t>
      </w:r>
      <w:r w:rsidRPr="001E00EF">
        <w:rPr>
          <w:rFonts w:ascii="Times New Roman" w:eastAsia="TimesNewRoman" w:hAnsi="Times New Roman" w:cs="Times New Roman"/>
          <w:sz w:val="24"/>
          <w:szCs w:val="24"/>
        </w:rPr>
        <w:lastRenderedPageBreak/>
        <w:t>mallarını satın alma y</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k</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ml</w:t>
      </w:r>
      <w:r w:rsidR="00A15FF3" w:rsidRPr="001E00EF">
        <w:rPr>
          <w:rFonts w:ascii="Times New Roman" w:eastAsia="TimesNewRoman" w:hAnsi="Times New Roman" w:cs="Times New Roman"/>
          <w:sz w:val="24"/>
          <w:szCs w:val="24"/>
        </w:rPr>
        <w:t>ülü</w:t>
      </w:r>
      <w:r w:rsidRPr="001E00EF">
        <w:rPr>
          <w:rFonts w:ascii="Times New Roman" w:eastAsia="TimesNewRoman" w:hAnsi="Times New Roman" w:cs="Times New Roman"/>
          <w:sz w:val="24"/>
          <w:szCs w:val="24"/>
        </w:rPr>
        <w:t>ğ</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 xml:space="preserve"> vardır. Tek satıcı m</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mk</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n</w:t>
      </w:r>
      <w:r w:rsidR="00A15FF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olduğ</w:t>
      </w:r>
      <w:r w:rsidR="00A15FF3" w:rsidRPr="001E00EF">
        <w:rPr>
          <w:rFonts w:ascii="Times New Roman" w:eastAsia="TimesNewRoman" w:hAnsi="Times New Roman" w:cs="Times New Roman"/>
          <w:sz w:val="24"/>
          <w:szCs w:val="24"/>
        </w:rPr>
        <w:t>unca çok talep yaratmak iç</w:t>
      </w:r>
      <w:r w:rsidRPr="001E00EF">
        <w:rPr>
          <w:rFonts w:ascii="Times New Roman" w:eastAsia="TimesNewRoman" w:hAnsi="Times New Roman" w:cs="Times New Roman"/>
          <w:sz w:val="24"/>
          <w:szCs w:val="24"/>
        </w:rPr>
        <w:t>in uğ</w:t>
      </w:r>
      <w:r w:rsidR="00A15FF3" w:rsidRPr="001E00EF">
        <w:rPr>
          <w:rFonts w:ascii="Times New Roman" w:eastAsia="TimesNewRoman" w:hAnsi="Times New Roman" w:cs="Times New Roman"/>
          <w:sz w:val="24"/>
          <w:szCs w:val="24"/>
        </w:rPr>
        <w:t>raşmak ve bu talebe erişince, üreticiye sipariş</w:t>
      </w:r>
      <w:r w:rsidRPr="001E00EF">
        <w:rPr>
          <w:rFonts w:ascii="Times New Roman" w:eastAsia="TimesNewRoman" w:hAnsi="Times New Roman" w:cs="Times New Roman"/>
          <w:sz w:val="24"/>
          <w:szCs w:val="24"/>
        </w:rPr>
        <w:t xml:space="preserve"> vermekle</w:t>
      </w:r>
      <w:r w:rsidR="00A15FF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y</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k</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ml</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d</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r.</w:t>
      </w:r>
    </w:p>
    <w:p w:rsidR="00135782" w:rsidRPr="001E00EF" w:rsidRDefault="00135782"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Tek satıcı, ayrı</w:t>
      </w:r>
      <w:r w:rsidR="00A15FF3" w:rsidRPr="001E00EF">
        <w:rPr>
          <w:rFonts w:ascii="Times New Roman" w:eastAsia="TimesNewRoman" w:hAnsi="Times New Roman" w:cs="Times New Roman"/>
          <w:sz w:val="24"/>
          <w:szCs w:val="24"/>
        </w:rPr>
        <w:t>ca ü</w:t>
      </w:r>
      <w:r w:rsidRPr="001E00EF">
        <w:rPr>
          <w:rFonts w:ascii="Times New Roman" w:eastAsia="TimesNewRoman" w:hAnsi="Times New Roman" w:cs="Times New Roman"/>
          <w:sz w:val="24"/>
          <w:szCs w:val="24"/>
        </w:rPr>
        <w:t>reticiden satın almı</w:t>
      </w:r>
      <w:r w:rsidR="00A15FF3"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 xml:space="preserve"> olduğu bu malların, perakendecilere,</w:t>
      </w:r>
      <w:r w:rsidR="00A15FF3" w:rsidRPr="001E00EF">
        <w:rPr>
          <w:rFonts w:ascii="Times New Roman" w:eastAsia="TimesNewRoman" w:hAnsi="Times New Roman" w:cs="Times New Roman"/>
          <w:sz w:val="24"/>
          <w:szCs w:val="24"/>
        </w:rPr>
        <w:t xml:space="preserve"> tü</w:t>
      </w:r>
      <w:r w:rsidRPr="001E00EF">
        <w:rPr>
          <w:rFonts w:ascii="Times New Roman" w:eastAsia="TimesNewRoman" w:hAnsi="Times New Roman" w:cs="Times New Roman"/>
          <w:sz w:val="24"/>
          <w:szCs w:val="24"/>
        </w:rPr>
        <w:t>keticilere tekrar satılması</w:t>
      </w:r>
      <w:r w:rsidR="00A15FF3" w:rsidRPr="001E00EF">
        <w:rPr>
          <w:rFonts w:ascii="Times New Roman" w:eastAsia="TimesNewRoman" w:hAnsi="Times New Roman" w:cs="Times New Roman"/>
          <w:sz w:val="24"/>
          <w:szCs w:val="24"/>
        </w:rPr>
        <w:t xml:space="preserve"> iç</w:t>
      </w:r>
      <w:r w:rsidRPr="001E00EF">
        <w:rPr>
          <w:rFonts w:ascii="Times New Roman" w:eastAsia="TimesNewRoman" w:hAnsi="Times New Roman" w:cs="Times New Roman"/>
          <w:sz w:val="24"/>
          <w:szCs w:val="24"/>
        </w:rPr>
        <w:t>in de faaliyette bulunmakla da y</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k</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ml</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d</w:t>
      </w:r>
      <w:r w:rsidR="00A15FF3" w:rsidRPr="001E00EF">
        <w:rPr>
          <w:rFonts w:ascii="Times New Roman" w:eastAsia="TimesNewRoman" w:hAnsi="Times New Roman" w:cs="Times New Roman"/>
          <w:sz w:val="24"/>
          <w:szCs w:val="24"/>
        </w:rPr>
        <w:t>ü</w:t>
      </w:r>
      <w:r w:rsidRPr="001E00EF">
        <w:rPr>
          <w:rFonts w:ascii="Times New Roman" w:eastAsia="TimesNewRoman" w:hAnsi="Times New Roman" w:cs="Times New Roman"/>
          <w:sz w:val="24"/>
          <w:szCs w:val="24"/>
        </w:rPr>
        <w:t>r.</w:t>
      </w:r>
      <w:r w:rsidR="00A15FF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 xml:space="preserve">Kural olarak satın alınacak malın miktarı, </w:t>
      </w:r>
      <w:r w:rsidR="00A15FF3" w:rsidRPr="001E00EF">
        <w:rPr>
          <w:rFonts w:ascii="Times New Roman" w:eastAsia="TimesNewRoman" w:hAnsi="Times New Roman" w:cs="Times New Roman"/>
          <w:sz w:val="24"/>
          <w:szCs w:val="24"/>
        </w:rPr>
        <w:t>önceden belirlenmiş</w:t>
      </w:r>
      <w:r w:rsidRPr="001E00EF">
        <w:rPr>
          <w:rFonts w:ascii="Times New Roman" w:eastAsia="TimesNewRoman" w:hAnsi="Times New Roman" w:cs="Times New Roman"/>
          <w:sz w:val="24"/>
          <w:szCs w:val="24"/>
        </w:rPr>
        <w:t xml:space="preserve"> değ</w:t>
      </w:r>
      <w:r w:rsidR="00A15FF3" w:rsidRPr="001E00EF">
        <w:rPr>
          <w:rFonts w:ascii="Times New Roman" w:eastAsia="TimesNewRoman" w:hAnsi="Times New Roman" w:cs="Times New Roman"/>
          <w:sz w:val="24"/>
          <w:szCs w:val="24"/>
        </w:rPr>
        <w:t>ildir Sürü</w:t>
      </w:r>
      <w:r w:rsidRPr="001E00EF">
        <w:rPr>
          <w:rFonts w:ascii="Times New Roman" w:eastAsia="TimesNewRoman" w:hAnsi="Times New Roman" w:cs="Times New Roman"/>
          <w:sz w:val="24"/>
          <w:szCs w:val="24"/>
        </w:rPr>
        <w:t>m miktarı,</w:t>
      </w:r>
      <w:r w:rsidR="00A15FF3" w:rsidRPr="001E00EF">
        <w:rPr>
          <w:rFonts w:ascii="Times New Roman" w:eastAsia="TimesNewRoman" w:hAnsi="Times New Roman" w:cs="Times New Roman"/>
          <w:sz w:val="24"/>
          <w:szCs w:val="24"/>
        </w:rPr>
        <w:t xml:space="preserve"> </w:t>
      </w:r>
      <w:r w:rsidRPr="001E00EF">
        <w:rPr>
          <w:rFonts w:ascii="Times New Roman" w:eastAsia="TimesNewRoman" w:hAnsi="Times New Roman" w:cs="Times New Roman"/>
          <w:sz w:val="24"/>
          <w:szCs w:val="24"/>
        </w:rPr>
        <w:t>tek satıcının dağıtım faaliyetlerine bağlıdır. Satın alı</w:t>
      </w:r>
      <w:r w:rsidR="00A15FF3" w:rsidRPr="001E00EF">
        <w:rPr>
          <w:rFonts w:ascii="Times New Roman" w:eastAsia="TimesNewRoman" w:hAnsi="Times New Roman" w:cs="Times New Roman"/>
          <w:sz w:val="24"/>
          <w:szCs w:val="24"/>
        </w:rPr>
        <w:t>nacak somut miktarlar münferit</w:t>
      </w:r>
      <w:r w:rsidRPr="001E00EF">
        <w:rPr>
          <w:rFonts w:ascii="Times New Roman" w:eastAsia="TimesNewRoman" w:hAnsi="Times New Roman" w:cs="Times New Roman"/>
          <w:sz w:val="24"/>
          <w:szCs w:val="24"/>
        </w:rPr>
        <w:t xml:space="preserve"> satı</w:t>
      </w:r>
      <w:r w:rsidR="00A15FF3" w:rsidRPr="001E00EF">
        <w:rPr>
          <w:rFonts w:ascii="Times New Roman" w:eastAsia="TimesNewRoman" w:hAnsi="Times New Roman" w:cs="Times New Roman"/>
          <w:sz w:val="24"/>
          <w:szCs w:val="24"/>
        </w:rPr>
        <w:t>ş sözleşmeleriyle belirlenir.</w:t>
      </w:r>
    </w:p>
    <w:p w:rsidR="00077E49" w:rsidRPr="001E00EF" w:rsidRDefault="00077E49"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p>
    <w:p w:rsidR="00AB22B7" w:rsidRPr="001E00EF" w:rsidRDefault="00A15FF3" w:rsidP="00A00610">
      <w:pPr>
        <w:autoSpaceDE w:val="0"/>
        <w:autoSpaceDN w:val="0"/>
        <w:adjustRightInd w:val="0"/>
        <w:spacing w:after="0" w:line="360" w:lineRule="auto"/>
        <w:ind w:firstLine="708"/>
        <w:jc w:val="both"/>
        <w:rPr>
          <w:rFonts w:ascii="Times New Roman" w:eastAsia="TimesNewRoman" w:hAnsi="Times New Roman" w:cs="Times New Roman"/>
          <w:b/>
          <w:sz w:val="24"/>
          <w:szCs w:val="24"/>
        </w:rPr>
      </w:pPr>
      <w:r w:rsidRPr="001E00EF">
        <w:rPr>
          <w:rFonts w:ascii="Times New Roman" w:eastAsia="TimesNewRoman" w:hAnsi="Times New Roman" w:cs="Times New Roman"/>
          <w:b/>
          <w:sz w:val="24"/>
          <w:szCs w:val="24"/>
        </w:rPr>
        <w:t>2</w:t>
      </w:r>
      <w:r w:rsidR="00AB22B7" w:rsidRPr="001E00EF">
        <w:rPr>
          <w:rFonts w:ascii="Times New Roman" w:eastAsia="TimesNewRoman" w:hAnsi="Times New Roman" w:cs="Times New Roman"/>
          <w:b/>
          <w:sz w:val="24"/>
          <w:szCs w:val="24"/>
        </w:rPr>
        <w:t>)</w:t>
      </w:r>
      <w:r w:rsidRPr="001E00EF">
        <w:rPr>
          <w:rFonts w:ascii="Times New Roman" w:eastAsia="TimesNewRoman" w:hAnsi="Times New Roman" w:cs="Times New Roman"/>
          <w:b/>
          <w:sz w:val="24"/>
          <w:szCs w:val="24"/>
        </w:rPr>
        <w:t xml:space="preserve"> S</w:t>
      </w:r>
      <w:r w:rsidR="00AB22B7" w:rsidRPr="001E00EF">
        <w:rPr>
          <w:rFonts w:ascii="Times New Roman" w:eastAsia="TimesNewRoman" w:hAnsi="Times New Roman" w:cs="Times New Roman"/>
          <w:b/>
          <w:sz w:val="24"/>
          <w:szCs w:val="24"/>
        </w:rPr>
        <w:t>ürümü</w:t>
      </w:r>
      <w:r w:rsidRPr="001E00EF">
        <w:rPr>
          <w:rFonts w:ascii="Times New Roman" w:eastAsia="TimesNewRoman" w:hAnsi="Times New Roman" w:cs="Times New Roman"/>
          <w:b/>
          <w:sz w:val="24"/>
          <w:szCs w:val="24"/>
        </w:rPr>
        <w:t xml:space="preserve"> Artı</w:t>
      </w:r>
      <w:r w:rsidR="00AB22B7" w:rsidRPr="001E00EF">
        <w:rPr>
          <w:rFonts w:ascii="Times New Roman" w:eastAsia="TimesNewRoman" w:hAnsi="Times New Roman" w:cs="Times New Roman"/>
          <w:b/>
          <w:sz w:val="24"/>
          <w:szCs w:val="24"/>
        </w:rPr>
        <w:t>rma Yükümlü</w:t>
      </w:r>
      <w:r w:rsidRPr="001E00EF">
        <w:rPr>
          <w:rFonts w:ascii="Times New Roman" w:eastAsia="TimesNewRoman" w:hAnsi="Times New Roman" w:cs="Times New Roman"/>
          <w:b/>
          <w:sz w:val="24"/>
          <w:szCs w:val="24"/>
        </w:rPr>
        <w:t>l</w:t>
      </w:r>
      <w:r w:rsidR="00AB22B7" w:rsidRPr="001E00EF">
        <w:rPr>
          <w:rFonts w:ascii="Times New Roman" w:eastAsia="TimesNewRoman" w:hAnsi="Times New Roman" w:cs="Times New Roman"/>
          <w:b/>
          <w:sz w:val="24"/>
          <w:szCs w:val="24"/>
        </w:rPr>
        <w:t>ü</w:t>
      </w:r>
      <w:r w:rsidRPr="001E00EF">
        <w:rPr>
          <w:rFonts w:ascii="Times New Roman" w:eastAsia="TimesNewRoman" w:hAnsi="Times New Roman" w:cs="Times New Roman"/>
          <w:b/>
          <w:sz w:val="24"/>
          <w:szCs w:val="24"/>
        </w:rPr>
        <w:t>ğ</w:t>
      </w:r>
      <w:r w:rsidR="00AB22B7" w:rsidRPr="001E00EF">
        <w:rPr>
          <w:rFonts w:ascii="Times New Roman" w:eastAsia="TimesNewRoman" w:hAnsi="Times New Roman" w:cs="Times New Roman"/>
          <w:b/>
          <w:sz w:val="24"/>
          <w:szCs w:val="24"/>
        </w:rPr>
        <w:t>ü</w:t>
      </w:r>
    </w:p>
    <w:p w:rsidR="00A15FF3" w:rsidRPr="001E00EF" w:rsidRDefault="00AB22B7" w:rsidP="001E00EF">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Sürü</w:t>
      </w:r>
      <w:r w:rsidR="00A15FF3" w:rsidRPr="001E00EF">
        <w:rPr>
          <w:rFonts w:ascii="Times New Roman" w:eastAsia="TimesNewRoman" w:hAnsi="Times New Roman" w:cs="Times New Roman"/>
          <w:sz w:val="24"/>
          <w:szCs w:val="24"/>
        </w:rPr>
        <w:t>m</w:t>
      </w:r>
      <w:r w:rsidRPr="001E00EF">
        <w:rPr>
          <w:rFonts w:ascii="Times New Roman" w:eastAsia="TimesNewRoman" w:hAnsi="Times New Roman" w:cs="Times New Roman"/>
          <w:sz w:val="24"/>
          <w:szCs w:val="24"/>
        </w:rPr>
        <w:t>ü</w:t>
      </w:r>
      <w:r w:rsidR="00A15FF3" w:rsidRPr="001E00EF">
        <w:rPr>
          <w:rFonts w:ascii="Times New Roman" w:eastAsia="TimesNewRoman" w:hAnsi="Times New Roman" w:cs="Times New Roman"/>
          <w:sz w:val="24"/>
          <w:szCs w:val="24"/>
        </w:rPr>
        <w:t xml:space="preserve"> artırma </w:t>
      </w:r>
      <w:r w:rsidRPr="001E00EF">
        <w:rPr>
          <w:rFonts w:ascii="Times New Roman" w:eastAsia="TimesNewRoman" w:hAnsi="Times New Roman" w:cs="Times New Roman"/>
          <w:sz w:val="24"/>
          <w:szCs w:val="24"/>
        </w:rPr>
        <w:t>yükümlülüğü</w:t>
      </w:r>
      <w:r w:rsidR="00A15FF3" w:rsidRPr="001E00EF">
        <w:rPr>
          <w:rFonts w:ascii="Times New Roman" w:eastAsia="TimesNewRoman" w:hAnsi="Times New Roman" w:cs="Times New Roman"/>
          <w:sz w:val="24"/>
          <w:szCs w:val="24"/>
        </w:rPr>
        <w:t>, tek satıcını</w:t>
      </w:r>
      <w:r w:rsidRPr="001E00EF">
        <w:rPr>
          <w:rFonts w:ascii="Times New Roman" w:eastAsia="TimesNewRoman" w:hAnsi="Times New Roman" w:cs="Times New Roman"/>
          <w:sz w:val="24"/>
          <w:szCs w:val="24"/>
        </w:rPr>
        <w:t>n en önemli gö</w:t>
      </w:r>
      <w:r w:rsidR="00A15FF3" w:rsidRPr="001E00EF">
        <w:rPr>
          <w:rFonts w:ascii="Times New Roman" w:eastAsia="TimesNewRoman" w:hAnsi="Times New Roman" w:cs="Times New Roman"/>
          <w:sz w:val="24"/>
          <w:szCs w:val="24"/>
        </w:rPr>
        <w:t>revidir. Tek satıcı</w:t>
      </w:r>
      <w:r w:rsidRPr="001E00EF">
        <w:rPr>
          <w:rFonts w:ascii="Times New Roman" w:eastAsia="TimesNewRoman" w:hAnsi="Times New Roman" w:cs="Times New Roman"/>
          <w:sz w:val="24"/>
          <w:szCs w:val="24"/>
        </w:rPr>
        <w:t xml:space="preserve">, sürümü </w:t>
      </w:r>
      <w:r w:rsidR="00A15FF3" w:rsidRPr="001E00EF">
        <w:rPr>
          <w:rFonts w:ascii="Times New Roman" w:eastAsia="TimesNewRoman" w:hAnsi="Times New Roman" w:cs="Times New Roman"/>
          <w:sz w:val="24"/>
          <w:szCs w:val="24"/>
        </w:rPr>
        <w:t xml:space="preserve">artırma </w:t>
      </w:r>
      <w:r w:rsidRPr="001E00EF">
        <w:rPr>
          <w:rFonts w:ascii="Times New Roman" w:eastAsia="TimesNewRoman" w:hAnsi="Times New Roman" w:cs="Times New Roman"/>
          <w:sz w:val="24"/>
          <w:szCs w:val="24"/>
        </w:rPr>
        <w:t>yükümlülüğünü b</w:t>
      </w:r>
      <w:r w:rsidR="00A15FF3" w:rsidRPr="001E00EF">
        <w:rPr>
          <w:rFonts w:ascii="Times New Roman" w:eastAsia="TimesNewRoman" w:hAnsi="Times New Roman" w:cs="Times New Roman"/>
          <w:sz w:val="24"/>
          <w:szCs w:val="24"/>
        </w:rPr>
        <w:t>asiretli bir tacirin özen borcuna uygun olarak yerine getirmek</w:t>
      </w:r>
      <w:r w:rsidRPr="001E00EF">
        <w:rPr>
          <w:rFonts w:ascii="Times New Roman" w:eastAsia="TimesNewRoman" w:hAnsi="Times New Roman" w:cs="Times New Roman"/>
          <w:sz w:val="24"/>
          <w:szCs w:val="24"/>
        </w:rPr>
        <w:t xml:space="preserve"> </w:t>
      </w:r>
      <w:r w:rsidR="00A15FF3" w:rsidRPr="001E00EF">
        <w:rPr>
          <w:rFonts w:ascii="Times New Roman" w:eastAsia="TimesNewRoman" w:hAnsi="Times New Roman" w:cs="Times New Roman"/>
          <w:sz w:val="24"/>
          <w:szCs w:val="24"/>
        </w:rPr>
        <w:t>zorundadır.</w:t>
      </w:r>
      <w:r w:rsidRPr="001E00EF">
        <w:rPr>
          <w:rFonts w:ascii="Times New Roman" w:eastAsia="TimesNewRoman" w:hAnsi="Times New Roman" w:cs="Times New Roman"/>
          <w:sz w:val="24"/>
          <w:szCs w:val="24"/>
        </w:rPr>
        <w:t xml:space="preserve"> </w:t>
      </w:r>
      <w:r w:rsidR="00A15FF3" w:rsidRPr="001E00EF">
        <w:rPr>
          <w:rFonts w:ascii="Times New Roman" w:eastAsia="TimesNewRoman" w:hAnsi="Times New Roman" w:cs="Times New Roman"/>
          <w:sz w:val="24"/>
          <w:szCs w:val="24"/>
        </w:rPr>
        <w:t>S</w:t>
      </w:r>
      <w:r w:rsidRPr="001E00EF">
        <w:rPr>
          <w:rFonts w:ascii="Times New Roman" w:eastAsia="TimesNewRoman" w:hAnsi="Times New Roman" w:cs="Times New Roman"/>
          <w:sz w:val="24"/>
          <w:szCs w:val="24"/>
        </w:rPr>
        <w:t>ürümü</w:t>
      </w:r>
      <w:r w:rsidR="00A15FF3" w:rsidRPr="001E00EF">
        <w:rPr>
          <w:rFonts w:ascii="Times New Roman" w:eastAsia="TimesNewRoman" w:hAnsi="Times New Roman" w:cs="Times New Roman"/>
          <w:sz w:val="24"/>
          <w:szCs w:val="24"/>
        </w:rPr>
        <w:t xml:space="preserve"> artırma </w:t>
      </w:r>
      <w:r w:rsidRPr="001E00EF">
        <w:rPr>
          <w:rFonts w:ascii="Times New Roman" w:eastAsia="TimesNewRoman" w:hAnsi="Times New Roman" w:cs="Times New Roman"/>
          <w:sz w:val="24"/>
          <w:szCs w:val="24"/>
        </w:rPr>
        <w:t xml:space="preserve">yükümlülüğü </w:t>
      </w:r>
      <w:r w:rsidR="00A15FF3" w:rsidRPr="001E00EF">
        <w:rPr>
          <w:rFonts w:ascii="Times New Roman" w:eastAsia="TimesNewRoman" w:hAnsi="Times New Roman" w:cs="Times New Roman"/>
          <w:sz w:val="24"/>
          <w:szCs w:val="24"/>
        </w:rPr>
        <w:t>ile tek satıcı, m</w:t>
      </w:r>
      <w:r w:rsidRPr="001E00EF">
        <w:rPr>
          <w:rFonts w:ascii="Times New Roman" w:eastAsia="TimesNewRoman" w:hAnsi="Times New Roman" w:cs="Times New Roman"/>
          <w:sz w:val="24"/>
          <w:szCs w:val="24"/>
        </w:rPr>
        <w:t>ümkü</w:t>
      </w:r>
      <w:r w:rsidR="00A15FF3" w:rsidRPr="001E00EF">
        <w:rPr>
          <w:rFonts w:ascii="Times New Roman" w:eastAsia="TimesNewRoman" w:hAnsi="Times New Roman" w:cs="Times New Roman"/>
          <w:sz w:val="24"/>
          <w:szCs w:val="24"/>
        </w:rPr>
        <w:t>n olduğunca fazla m</w:t>
      </w:r>
      <w:r w:rsidRPr="001E00EF">
        <w:rPr>
          <w:rFonts w:ascii="Times New Roman" w:eastAsia="TimesNewRoman" w:hAnsi="Times New Roman" w:cs="Times New Roman"/>
          <w:sz w:val="24"/>
          <w:szCs w:val="24"/>
        </w:rPr>
        <w:t>üş</w:t>
      </w:r>
      <w:r w:rsidR="00A15FF3" w:rsidRPr="001E00EF">
        <w:rPr>
          <w:rFonts w:ascii="Times New Roman" w:eastAsia="TimesNewRoman" w:hAnsi="Times New Roman" w:cs="Times New Roman"/>
          <w:sz w:val="24"/>
          <w:szCs w:val="24"/>
        </w:rPr>
        <w:t>teri</w:t>
      </w:r>
      <w:r w:rsidRPr="001E00EF">
        <w:rPr>
          <w:rFonts w:ascii="Times New Roman" w:eastAsia="TimesNewRoman" w:hAnsi="Times New Roman" w:cs="Times New Roman"/>
          <w:sz w:val="24"/>
          <w:szCs w:val="24"/>
        </w:rPr>
        <w:t xml:space="preserve"> </w:t>
      </w:r>
      <w:r w:rsidR="00A15FF3" w:rsidRPr="001E00EF">
        <w:rPr>
          <w:rFonts w:ascii="Times New Roman" w:eastAsia="TimesNewRoman" w:hAnsi="Times New Roman" w:cs="Times New Roman"/>
          <w:sz w:val="24"/>
          <w:szCs w:val="24"/>
        </w:rPr>
        <w:t xml:space="preserve">potansiyeli sağlamakla </w:t>
      </w:r>
      <w:r w:rsidRPr="001E00EF">
        <w:rPr>
          <w:rFonts w:ascii="Times New Roman" w:eastAsia="TimesNewRoman" w:hAnsi="Times New Roman" w:cs="Times New Roman"/>
          <w:sz w:val="24"/>
          <w:szCs w:val="24"/>
        </w:rPr>
        <w:t>yükümlü</w:t>
      </w:r>
      <w:r w:rsidR="00A15FF3" w:rsidRPr="001E00EF">
        <w:rPr>
          <w:rFonts w:ascii="Times New Roman" w:eastAsia="TimesNewRoman" w:hAnsi="Times New Roman" w:cs="Times New Roman"/>
          <w:sz w:val="24"/>
          <w:szCs w:val="24"/>
        </w:rPr>
        <w:t>d</w:t>
      </w:r>
      <w:r w:rsidRPr="001E00EF">
        <w:rPr>
          <w:rFonts w:ascii="Times New Roman" w:eastAsia="TimesNewRoman" w:hAnsi="Times New Roman" w:cs="Times New Roman"/>
          <w:sz w:val="24"/>
          <w:szCs w:val="24"/>
        </w:rPr>
        <w:t>ü</w:t>
      </w:r>
      <w:r w:rsidR="00A15FF3" w:rsidRPr="001E00EF">
        <w:rPr>
          <w:rFonts w:ascii="Times New Roman" w:eastAsia="TimesNewRoman" w:hAnsi="Times New Roman" w:cs="Times New Roman"/>
          <w:sz w:val="24"/>
          <w:szCs w:val="24"/>
        </w:rPr>
        <w:t>r. Tek satıcı</w:t>
      </w:r>
      <w:r w:rsidRPr="001E00EF">
        <w:rPr>
          <w:rFonts w:ascii="Times New Roman" w:eastAsia="TimesNewRoman" w:hAnsi="Times New Roman" w:cs="Times New Roman"/>
          <w:sz w:val="24"/>
          <w:szCs w:val="24"/>
        </w:rPr>
        <w:t>, sürümü</w:t>
      </w:r>
      <w:r w:rsidR="00A15FF3" w:rsidRPr="001E00EF">
        <w:rPr>
          <w:rFonts w:ascii="Times New Roman" w:eastAsia="TimesNewRoman" w:hAnsi="Times New Roman" w:cs="Times New Roman"/>
          <w:sz w:val="24"/>
          <w:szCs w:val="24"/>
        </w:rPr>
        <w:t xml:space="preserve"> artırma </w:t>
      </w:r>
      <w:r w:rsidRPr="001E00EF">
        <w:rPr>
          <w:rFonts w:ascii="Times New Roman" w:eastAsia="TimesNewRoman" w:hAnsi="Times New Roman" w:cs="Times New Roman"/>
          <w:sz w:val="24"/>
          <w:szCs w:val="24"/>
        </w:rPr>
        <w:t>yükümlülüğü çerç</w:t>
      </w:r>
      <w:r w:rsidR="00A15FF3" w:rsidRPr="001E00EF">
        <w:rPr>
          <w:rFonts w:ascii="Times New Roman" w:eastAsia="TimesNewRoman" w:hAnsi="Times New Roman" w:cs="Times New Roman"/>
          <w:sz w:val="24"/>
          <w:szCs w:val="24"/>
        </w:rPr>
        <w:t>evesinde,</w:t>
      </w:r>
      <w:r w:rsidRPr="001E00EF">
        <w:rPr>
          <w:rFonts w:ascii="Times New Roman" w:eastAsia="TimesNewRoman" w:hAnsi="Times New Roman" w:cs="Times New Roman"/>
          <w:sz w:val="24"/>
          <w:szCs w:val="24"/>
        </w:rPr>
        <w:t xml:space="preserve"> </w:t>
      </w:r>
      <w:r w:rsidR="00A15FF3" w:rsidRPr="001E00EF">
        <w:rPr>
          <w:rFonts w:ascii="Times New Roman" w:eastAsia="TimesNewRoman" w:hAnsi="Times New Roman" w:cs="Times New Roman"/>
          <w:sz w:val="24"/>
          <w:szCs w:val="24"/>
        </w:rPr>
        <w:t>sadece mevcut satı</w:t>
      </w:r>
      <w:r w:rsidRPr="001E00EF">
        <w:rPr>
          <w:rFonts w:ascii="Times New Roman" w:eastAsia="TimesNewRoman" w:hAnsi="Times New Roman" w:cs="Times New Roman"/>
          <w:sz w:val="24"/>
          <w:szCs w:val="24"/>
        </w:rPr>
        <w:t>ş</w:t>
      </w:r>
      <w:r w:rsidR="00A15FF3" w:rsidRPr="001E00EF">
        <w:rPr>
          <w:rFonts w:ascii="Times New Roman" w:eastAsia="TimesNewRoman" w:hAnsi="Times New Roman" w:cs="Times New Roman"/>
          <w:sz w:val="24"/>
          <w:szCs w:val="24"/>
        </w:rPr>
        <w:t xml:space="preserve"> </w:t>
      </w:r>
      <w:proofErr w:type="gramStart"/>
      <w:r w:rsidR="00A15FF3" w:rsidRPr="001E00EF">
        <w:rPr>
          <w:rFonts w:ascii="Times New Roman" w:eastAsia="TimesNewRoman" w:hAnsi="Times New Roman" w:cs="Times New Roman"/>
          <w:sz w:val="24"/>
          <w:szCs w:val="24"/>
        </w:rPr>
        <w:t>imkanlarını</w:t>
      </w:r>
      <w:proofErr w:type="gramEnd"/>
      <w:r w:rsidR="00A15FF3" w:rsidRPr="001E00EF">
        <w:rPr>
          <w:rFonts w:ascii="Times New Roman" w:eastAsia="TimesNewRoman" w:hAnsi="Times New Roman" w:cs="Times New Roman"/>
          <w:sz w:val="24"/>
          <w:szCs w:val="24"/>
        </w:rPr>
        <w:t xml:space="preserve"> değerlendirme</w:t>
      </w:r>
      <w:r w:rsidRPr="001E00EF">
        <w:rPr>
          <w:rFonts w:ascii="Times New Roman" w:eastAsia="TimesNewRoman" w:hAnsi="Times New Roman" w:cs="Times New Roman"/>
          <w:sz w:val="24"/>
          <w:szCs w:val="24"/>
        </w:rPr>
        <w:t>kle yetinmez, aksine aktif bir şekilde ü</w:t>
      </w:r>
      <w:r w:rsidR="00A15FF3" w:rsidRPr="001E00EF">
        <w:rPr>
          <w:rFonts w:ascii="Times New Roman" w:eastAsia="TimesNewRoman" w:hAnsi="Times New Roman" w:cs="Times New Roman"/>
          <w:sz w:val="24"/>
          <w:szCs w:val="24"/>
        </w:rPr>
        <w:t>reticinin</w:t>
      </w:r>
      <w:r w:rsidRPr="001E00EF">
        <w:rPr>
          <w:rFonts w:ascii="Times New Roman" w:eastAsia="TimesNewRoman" w:hAnsi="Times New Roman" w:cs="Times New Roman"/>
          <w:sz w:val="24"/>
          <w:szCs w:val="24"/>
        </w:rPr>
        <w:t xml:space="preserve"> </w:t>
      </w:r>
      <w:r w:rsidR="00A15FF3" w:rsidRPr="001E00EF">
        <w:rPr>
          <w:rFonts w:ascii="Times New Roman" w:eastAsia="TimesNewRoman" w:hAnsi="Times New Roman" w:cs="Times New Roman"/>
          <w:sz w:val="24"/>
          <w:szCs w:val="24"/>
        </w:rPr>
        <w:t>mallarını</w:t>
      </w:r>
      <w:r w:rsidRPr="001E00EF">
        <w:rPr>
          <w:rFonts w:ascii="Times New Roman" w:eastAsia="TimesNewRoman" w:hAnsi="Times New Roman" w:cs="Times New Roman"/>
          <w:sz w:val="24"/>
          <w:szCs w:val="24"/>
        </w:rPr>
        <w:t>n daha ç</w:t>
      </w:r>
      <w:r w:rsidR="00A15FF3" w:rsidRPr="001E00EF">
        <w:rPr>
          <w:rFonts w:ascii="Times New Roman" w:eastAsia="TimesNewRoman" w:hAnsi="Times New Roman" w:cs="Times New Roman"/>
          <w:sz w:val="24"/>
          <w:szCs w:val="24"/>
        </w:rPr>
        <w:t>ok dağıtımı i</w:t>
      </w:r>
      <w:r w:rsidRPr="001E00EF">
        <w:rPr>
          <w:rFonts w:ascii="Times New Roman" w:eastAsia="TimesNewRoman" w:hAnsi="Times New Roman" w:cs="Times New Roman"/>
          <w:sz w:val="24"/>
          <w:szCs w:val="24"/>
        </w:rPr>
        <w:t>nin ç</w:t>
      </w:r>
      <w:r w:rsidR="00A15FF3" w:rsidRPr="001E00EF">
        <w:rPr>
          <w:rFonts w:ascii="Times New Roman" w:eastAsia="TimesNewRoman" w:hAnsi="Times New Roman" w:cs="Times New Roman"/>
          <w:sz w:val="24"/>
          <w:szCs w:val="24"/>
        </w:rPr>
        <w:t>aba sarf etmek zorundadır.</w:t>
      </w:r>
      <w:r w:rsidRPr="001E00EF">
        <w:rPr>
          <w:rFonts w:ascii="Times New Roman" w:eastAsia="TimesNewRoman" w:hAnsi="Times New Roman" w:cs="Times New Roman"/>
          <w:sz w:val="24"/>
          <w:szCs w:val="24"/>
        </w:rPr>
        <w:t xml:space="preserve"> </w:t>
      </w:r>
      <w:r w:rsidR="00A15FF3" w:rsidRPr="001E00EF">
        <w:rPr>
          <w:rFonts w:ascii="Times New Roman" w:eastAsia="TimesNewRoman" w:hAnsi="Times New Roman" w:cs="Times New Roman"/>
          <w:sz w:val="24"/>
          <w:szCs w:val="24"/>
        </w:rPr>
        <w:t>Bu kapsama, m</w:t>
      </w:r>
      <w:r w:rsidRPr="001E00EF">
        <w:rPr>
          <w:rFonts w:ascii="Times New Roman" w:eastAsia="TimesNewRoman" w:hAnsi="Times New Roman" w:cs="Times New Roman"/>
          <w:sz w:val="24"/>
          <w:szCs w:val="24"/>
        </w:rPr>
        <w:t>üş</w:t>
      </w:r>
      <w:r w:rsidR="00A15FF3" w:rsidRPr="001E00EF">
        <w:rPr>
          <w:rFonts w:ascii="Times New Roman" w:eastAsia="TimesNewRoman" w:hAnsi="Times New Roman" w:cs="Times New Roman"/>
          <w:sz w:val="24"/>
          <w:szCs w:val="24"/>
        </w:rPr>
        <w:t>teri potansiyelinin artırılması, s</w:t>
      </w:r>
      <w:r w:rsidRPr="001E00EF">
        <w:rPr>
          <w:rFonts w:ascii="Times New Roman" w:eastAsia="TimesNewRoman" w:hAnsi="Times New Roman" w:cs="Times New Roman"/>
          <w:sz w:val="24"/>
          <w:szCs w:val="24"/>
        </w:rPr>
        <w:t>ü</w:t>
      </w:r>
      <w:r w:rsidR="00A15FF3" w:rsidRPr="001E00EF">
        <w:rPr>
          <w:rFonts w:ascii="Times New Roman" w:eastAsia="TimesNewRoman" w:hAnsi="Times New Roman" w:cs="Times New Roman"/>
          <w:sz w:val="24"/>
          <w:szCs w:val="24"/>
        </w:rPr>
        <w:t>rekli ve yeni m</w:t>
      </w:r>
      <w:r w:rsidRPr="001E00EF">
        <w:rPr>
          <w:rFonts w:ascii="Times New Roman" w:eastAsia="TimesNewRoman" w:hAnsi="Times New Roman" w:cs="Times New Roman"/>
          <w:sz w:val="24"/>
          <w:szCs w:val="24"/>
        </w:rPr>
        <w:t>üş</w:t>
      </w:r>
      <w:r w:rsidR="00A15FF3" w:rsidRPr="001E00EF">
        <w:rPr>
          <w:rFonts w:ascii="Times New Roman" w:eastAsia="TimesNewRoman" w:hAnsi="Times New Roman" w:cs="Times New Roman"/>
          <w:sz w:val="24"/>
          <w:szCs w:val="24"/>
        </w:rPr>
        <w:t>teriler kazanılması</w:t>
      </w:r>
      <w:r w:rsidRPr="001E00EF">
        <w:rPr>
          <w:rFonts w:ascii="Times New Roman" w:eastAsia="TimesNewRoman" w:hAnsi="Times New Roman" w:cs="Times New Roman"/>
          <w:sz w:val="24"/>
          <w:szCs w:val="24"/>
        </w:rPr>
        <w:t xml:space="preserve"> </w:t>
      </w:r>
      <w:r w:rsidR="00A15FF3" w:rsidRPr="001E00EF">
        <w:rPr>
          <w:rFonts w:ascii="Times New Roman" w:eastAsia="TimesNewRoman" w:hAnsi="Times New Roman" w:cs="Times New Roman"/>
          <w:sz w:val="24"/>
          <w:szCs w:val="24"/>
        </w:rPr>
        <w:t>da girmektedir.</w:t>
      </w:r>
    </w:p>
    <w:p w:rsidR="00AB22B7" w:rsidRPr="001E00EF" w:rsidRDefault="00AB22B7" w:rsidP="00077E49">
      <w:pPr>
        <w:autoSpaceDE w:val="0"/>
        <w:autoSpaceDN w:val="0"/>
        <w:adjustRightInd w:val="0"/>
        <w:spacing w:after="0" w:line="360" w:lineRule="auto"/>
        <w:ind w:firstLine="708"/>
        <w:jc w:val="both"/>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Mallar, ü</w:t>
      </w:r>
      <w:r w:rsidR="00A15FF3" w:rsidRPr="001E00EF">
        <w:rPr>
          <w:rFonts w:ascii="Times New Roman" w:eastAsia="TimesNewRoman" w:hAnsi="Times New Roman" w:cs="Times New Roman"/>
          <w:sz w:val="24"/>
          <w:szCs w:val="24"/>
        </w:rPr>
        <w:t>reticinin istekleri doğrultusunda satı</w:t>
      </w:r>
      <w:r w:rsidRPr="001E00EF">
        <w:rPr>
          <w:rFonts w:ascii="Times New Roman" w:eastAsia="TimesNewRoman" w:hAnsi="Times New Roman" w:cs="Times New Roman"/>
          <w:sz w:val="24"/>
          <w:szCs w:val="24"/>
        </w:rPr>
        <w:t>ş</w:t>
      </w:r>
      <w:r w:rsidR="00A15FF3" w:rsidRPr="001E00EF">
        <w:rPr>
          <w:rFonts w:ascii="Times New Roman" w:eastAsia="TimesNewRoman" w:hAnsi="Times New Roman" w:cs="Times New Roman"/>
          <w:sz w:val="24"/>
          <w:szCs w:val="24"/>
        </w:rPr>
        <w:t>a sunulacaktı</w:t>
      </w:r>
      <w:r w:rsidRPr="001E00EF">
        <w:rPr>
          <w:rFonts w:ascii="Times New Roman" w:eastAsia="TimesNewRoman" w:hAnsi="Times New Roman" w:cs="Times New Roman"/>
          <w:sz w:val="24"/>
          <w:szCs w:val="24"/>
        </w:rPr>
        <w:t>r. Ü</w:t>
      </w:r>
      <w:r w:rsidR="00A15FF3" w:rsidRPr="001E00EF">
        <w:rPr>
          <w:rFonts w:ascii="Times New Roman" w:eastAsia="TimesNewRoman" w:hAnsi="Times New Roman" w:cs="Times New Roman"/>
          <w:sz w:val="24"/>
          <w:szCs w:val="24"/>
        </w:rPr>
        <w:t>reticinin markasının</w:t>
      </w:r>
      <w:r w:rsidRPr="001E00EF">
        <w:rPr>
          <w:rFonts w:ascii="Times New Roman" w:eastAsia="TimesNewRoman" w:hAnsi="Times New Roman" w:cs="Times New Roman"/>
          <w:sz w:val="24"/>
          <w:szCs w:val="24"/>
        </w:rPr>
        <w:t xml:space="preserve"> </w:t>
      </w:r>
      <w:r w:rsidR="00A15FF3" w:rsidRPr="001E00EF">
        <w:rPr>
          <w:rFonts w:ascii="Times New Roman" w:eastAsia="TimesNewRoman" w:hAnsi="Times New Roman" w:cs="Times New Roman"/>
          <w:sz w:val="24"/>
          <w:szCs w:val="24"/>
        </w:rPr>
        <w:t>teshir edilmesi, mağazaları</w:t>
      </w:r>
      <w:r w:rsidRPr="001E00EF">
        <w:rPr>
          <w:rFonts w:ascii="Times New Roman" w:eastAsia="TimesNewRoman" w:hAnsi="Times New Roman" w:cs="Times New Roman"/>
          <w:sz w:val="24"/>
          <w:szCs w:val="24"/>
        </w:rPr>
        <w:t>n ü</w:t>
      </w:r>
      <w:r w:rsidR="00A15FF3" w:rsidRPr="001E00EF">
        <w:rPr>
          <w:rFonts w:ascii="Times New Roman" w:eastAsia="TimesNewRoman" w:hAnsi="Times New Roman" w:cs="Times New Roman"/>
          <w:sz w:val="24"/>
          <w:szCs w:val="24"/>
        </w:rPr>
        <w:t>reticinin talimatları</w:t>
      </w:r>
      <w:r w:rsidRPr="001E00EF">
        <w:rPr>
          <w:rFonts w:ascii="Times New Roman" w:eastAsia="TimesNewRoman" w:hAnsi="Times New Roman" w:cs="Times New Roman"/>
          <w:sz w:val="24"/>
          <w:szCs w:val="24"/>
        </w:rPr>
        <w:t>na uygun düzenlenmesi, ilgili ürünü</w:t>
      </w:r>
      <w:r w:rsidR="00A15FF3" w:rsidRPr="001E00EF">
        <w:rPr>
          <w:rFonts w:ascii="Times New Roman" w:eastAsia="TimesNewRoman" w:hAnsi="Times New Roman" w:cs="Times New Roman"/>
          <w:sz w:val="24"/>
          <w:szCs w:val="24"/>
        </w:rPr>
        <w:t>n</w:t>
      </w:r>
      <w:r w:rsidRPr="001E00EF">
        <w:rPr>
          <w:rFonts w:ascii="Times New Roman" w:eastAsia="TimesNewRoman" w:hAnsi="Times New Roman" w:cs="Times New Roman"/>
          <w:sz w:val="24"/>
          <w:szCs w:val="24"/>
        </w:rPr>
        <w:t xml:space="preserve"> </w:t>
      </w:r>
      <w:r w:rsidR="00A15FF3" w:rsidRPr="001E00EF">
        <w:rPr>
          <w:rFonts w:ascii="Times New Roman" w:eastAsia="TimesNewRoman" w:hAnsi="Times New Roman" w:cs="Times New Roman"/>
          <w:sz w:val="24"/>
          <w:szCs w:val="24"/>
        </w:rPr>
        <w:t>gerektirdiği kalite standartlarına uyulması</w:t>
      </w:r>
      <w:r w:rsidRPr="001E00EF">
        <w:rPr>
          <w:rFonts w:ascii="Times New Roman" w:eastAsia="TimesNewRoman" w:hAnsi="Times New Roman" w:cs="Times New Roman"/>
          <w:sz w:val="24"/>
          <w:szCs w:val="24"/>
        </w:rPr>
        <w:t xml:space="preserve"> vb. ç</w:t>
      </w:r>
      <w:r w:rsidR="00A15FF3" w:rsidRPr="001E00EF">
        <w:rPr>
          <w:rFonts w:ascii="Times New Roman" w:eastAsia="TimesNewRoman" w:hAnsi="Times New Roman" w:cs="Times New Roman"/>
          <w:sz w:val="24"/>
          <w:szCs w:val="24"/>
        </w:rPr>
        <w:t>alı</w:t>
      </w:r>
      <w:r w:rsidRPr="001E00EF">
        <w:rPr>
          <w:rFonts w:ascii="Times New Roman" w:eastAsia="TimesNewRoman" w:hAnsi="Times New Roman" w:cs="Times New Roman"/>
          <w:sz w:val="24"/>
          <w:szCs w:val="24"/>
        </w:rPr>
        <w:t>ş</w:t>
      </w:r>
      <w:r w:rsidR="00A15FF3" w:rsidRPr="001E00EF">
        <w:rPr>
          <w:rFonts w:ascii="Times New Roman" w:eastAsia="TimesNewRoman" w:hAnsi="Times New Roman" w:cs="Times New Roman"/>
          <w:sz w:val="24"/>
          <w:szCs w:val="24"/>
        </w:rPr>
        <w:t>malar esliğ</w:t>
      </w:r>
      <w:r w:rsidRPr="001E00EF">
        <w:rPr>
          <w:rFonts w:ascii="Times New Roman" w:eastAsia="TimesNewRoman" w:hAnsi="Times New Roman" w:cs="Times New Roman"/>
          <w:sz w:val="24"/>
          <w:szCs w:val="24"/>
        </w:rPr>
        <w:t>inde sürümü</w:t>
      </w:r>
      <w:r w:rsidR="00A15FF3" w:rsidRPr="001E00EF">
        <w:rPr>
          <w:rFonts w:ascii="Times New Roman" w:eastAsia="TimesNewRoman" w:hAnsi="Times New Roman" w:cs="Times New Roman"/>
          <w:sz w:val="24"/>
          <w:szCs w:val="24"/>
        </w:rPr>
        <w:t xml:space="preserve"> artırma faaliyetleri</w:t>
      </w:r>
      <w:r w:rsidRPr="001E00EF">
        <w:rPr>
          <w:rFonts w:ascii="Times New Roman" w:eastAsia="TimesNewRoman" w:hAnsi="Times New Roman" w:cs="Times New Roman"/>
          <w:sz w:val="24"/>
          <w:szCs w:val="24"/>
        </w:rPr>
        <w:t xml:space="preserve"> t</w:t>
      </w:r>
      <w:r w:rsidR="00A15FF3" w:rsidRPr="001E00EF">
        <w:rPr>
          <w:rFonts w:ascii="Times New Roman" w:eastAsia="TimesNewRoman" w:hAnsi="Times New Roman" w:cs="Times New Roman"/>
          <w:sz w:val="24"/>
          <w:szCs w:val="24"/>
        </w:rPr>
        <w:t>ek satıcı tarafı</w:t>
      </w:r>
      <w:r w:rsidRPr="001E00EF">
        <w:rPr>
          <w:rFonts w:ascii="Times New Roman" w:eastAsia="TimesNewRoman" w:hAnsi="Times New Roman" w:cs="Times New Roman"/>
          <w:sz w:val="24"/>
          <w:szCs w:val="24"/>
        </w:rPr>
        <w:t xml:space="preserve">n </w:t>
      </w:r>
      <w:proofErr w:type="gramStart"/>
      <w:r w:rsidRPr="001E00EF">
        <w:rPr>
          <w:rFonts w:ascii="Times New Roman" w:eastAsia="TimesNewRoman" w:hAnsi="Times New Roman" w:cs="Times New Roman"/>
          <w:sz w:val="24"/>
          <w:szCs w:val="24"/>
        </w:rPr>
        <w:t>dan</w:t>
      </w:r>
      <w:proofErr w:type="gramEnd"/>
      <w:r w:rsidRPr="001E00EF">
        <w:rPr>
          <w:rFonts w:ascii="Times New Roman" w:eastAsia="TimesNewRoman" w:hAnsi="Times New Roman" w:cs="Times New Roman"/>
          <w:sz w:val="24"/>
          <w:szCs w:val="24"/>
        </w:rPr>
        <w:t xml:space="preserve"> gerçekleş</w:t>
      </w:r>
      <w:r w:rsidR="00A15FF3" w:rsidRPr="001E00EF">
        <w:rPr>
          <w:rFonts w:ascii="Times New Roman" w:eastAsia="TimesNewRoman" w:hAnsi="Times New Roman" w:cs="Times New Roman"/>
          <w:sz w:val="24"/>
          <w:szCs w:val="24"/>
        </w:rPr>
        <w:t>tirilmelidir.</w:t>
      </w:r>
    </w:p>
    <w:p w:rsidR="00AB22B7" w:rsidRPr="001E00EF" w:rsidRDefault="00AB22B7" w:rsidP="001E00EF">
      <w:pPr>
        <w:autoSpaceDE w:val="0"/>
        <w:autoSpaceDN w:val="0"/>
        <w:adjustRightInd w:val="0"/>
        <w:spacing w:after="0" w:line="360" w:lineRule="auto"/>
        <w:ind w:firstLine="708"/>
        <w:rPr>
          <w:rFonts w:ascii="Times New Roman" w:eastAsia="TimesNewRoman" w:hAnsi="Times New Roman" w:cs="Times New Roman"/>
          <w:sz w:val="24"/>
          <w:szCs w:val="24"/>
        </w:rPr>
      </w:pPr>
      <w:r w:rsidRPr="001E00EF">
        <w:rPr>
          <w:rFonts w:ascii="Times New Roman" w:eastAsia="TimesNewRoman" w:hAnsi="Times New Roman" w:cs="Times New Roman"/>
          <w:sz w:val="24"/>
          <w:szCs w:val="24"/>
        </w:rPr>
        <w:t>Tek satıcı</w:t>
      </w:r>
      <w:r w:rsidR="001235BD" w:rsidRPr="001E00EF">
        <w:rPr>
          <w:rFonts w:ascii="Times New Roman" w:eastAsia="TimesNewRoman" w:hAnsi="Times New Roman" w:cs="Times New Roman"/>
          <w:sz w:val="24"/>
          <w:szCs w:val="24"/>
        </w:rPr>
        <w:t>, sürümü</w:t>
      </w:r>
      <w:r w:rsidRPr="001E00EF">
        <w:rPr>
          <w:rFonts w:ascii="Times New Roman" w:eastAsia="TimesNewRoman" w:hAnsi="Times New Roman" w:cs="Times New Roman"/>
          <w:sz w:val="24"/>
          <w:szCs w:val="24"/>
        </w:rPr>
        <w:t xml:space="preserve"> artırma </w:t>
      </w:r>
      <w:r w:rsidR="001235BD" w:rsidRPr="001E00EF">
        <w:rPr>
          <w:rFonts w:ascii="Times New Roman" w:eastAsia="TimesNewRoman" w:hAnsi="Times New Roman" w:cs="Times New Roman"/>
          <w:sz w:val="24"/>
          <w:szCs w:val="24"/>
        </w:rPr>
        <w:t>yükümlülüğünü</w:t>
      </w:r>
      <w:r w:rsidRPr="001E00EF">
        <w:rPr>
          <w:rFonts w:ascii="Times New Roman" w:eastAsia="TimesNewRoman" w:hAnsi="Times New Roman" w:cs="Times New Roman"/>
          <w:sz w:val="24"/>
          <w:szCs w:val="24"/>
        </w:rPr>
        <w:t>n gereğ</w:t>
      </w:r>
      <w:r w:rsidR="001235BD" w:rsidRPr="001E00EF">
        <w:rPr>
          <w:rFonts w:ascii="Times New Roman" w:eastAsia="TimesNewRoman" w:hAnsi="Times New Roman" w:cs="Times New Roman"/>
          <w:sz w:val="24"/>
          <w:szCs w:val="24"/>
        </w:rPr>
        <w:t>i olarak aş</w:t>
      </w:r>
      <w:r w:rsidRPr="001E00EF">
        <w:rPr>
          <w:rFonts w:ascii="Times New Roman" w:eastAsia="TimesNewRoman" w:hAnsi="Times New Roman" w:cs="Times New Roman"/>
          <w:sz w:val="24"/>
          <w:szCs w:val="24"/>
        </w:rPr>
        <w:t>ağıdaki</w:t>
      </w:r>
      <w:r w:rsidR="001235BD" w:rsidRPr="001E00EF">
        <w:rPr>
          <w:rFonts w:ascii="Times New Roman" w:eastAsia="TimesNewRoman" w:hAnsi="Times New Roman" w:cs="Times New Roman"/>
          <w:sz w:val="24"/>
          <w:szCs w:val="24"/>
        </w:rPr>
        <w:t xml:space="preserve"> yükümlülü</w:t>
      </w:r>
      <w:r w:rsidRPr="001E00EF">
        <w:rPr>
          <w:rFonts w:ascii="Times New Roman" w:eastAsia="TimesNewRoman" w:hAnsi="Times New Roman" w:cs="Times New Roman"/>
          <w:sz w:val="24"/>
          <w:szCs w:val="24"/>
        </w:rPr>
        <w:t>kleri</w:t>
      </w:r>
      <w:r w:rsidR="001235BD" w:rsidRPr="001E00EF">
        <w:rPr>
          <w:rFonts w:ascii="Times New Roman" w:eastAsia="TimesNewRoman" w:hAnsi="Times New Roman" w:cs="Times New Roman"/>
          <w:sz w:val="24"/>
          <w:szCs w:val="24"/>
        </w:rPr>
        <w:t xml:space="preserve"> yerine getirmelidir;</w:t>
      </w:r>
    </w:p>
    <w:p w:rsidR="00AB22B7" w:rsidRPr="001E00EF" w:rsidRDefault="00AB22B7" w:rsidP="001E00EF">
      <w:pPr>
        <w:pStyle w:val="ListeParagraf"/>
        <w:numPr>
          <w:ilvl w:val="0"/>
          <w:numId w:val="11"/>
        </w:numPr>
        <w:autoSpaceDE w:val="0"/>
        <w:autoSpaceDN w:val="0"/>
        <w:adjustRightInd w:val="0"/>
        <w:spacing w:after="0" w:line="360" w:lineRule="auto"/>
        <w:jc w:val="both"/>
        <w:rPr>
          <w:rFonts w:ascii="Times New Roman" w:hAnsi="Times New Roman" w:cs="Times New Roman"/>
          <w:b/>
          <w:sz w:val="24"/>
          <w:szCs w:val="24"/>
        </w:rPr>
      </w:pPr>
      <w:r w:rsidRPr="001E00EF">
        <w:rPr>
          <w:rFonts w:ascii="Times New Roman" w:eastAsia="TimesNewRoman" w:hAnsi="Times New Roman" w:cs="Times New Roman"/>
          <w:sz w:val="24"/>
          <w:szCs w:val="24"/>
        </w:rPr>
        <w:t>Mü</w:t>
      </w:r>
      <w:r w:rsidR="001235BD" w:rsidRPr="001E00EF">
        <w:rPr>
          <w:rFonts w:ascii="Times New Roman" w:eastAsia="TimesNewRoman" w:hAnsi="Times New Roman" w:cs="Times New Roman"/>
          <w:sz w:val="24"/>
          <w:szCs w:val="24"/>
        </w:rPr>
        <w:t>ş</w:t>
      </w:r>
      <w:r w:rsidRPr="001E00EF">
        <w:rPr>
          <w:rFonts w:ascii="Times New Roman" w:eastAsia="TimesNewRoman" w:hAnsi="Times New Roman" w:cs="Times New Roman"/>
          <w:sz w:val="24"/>
          <w:szCs w:val="24"/>
        </w:rPr>
        <w:t>teri Hizmetlerini Yerine Getirme Yükümlülüğü,</w:t>
      </w:r>
    </w:p>
    <w:p w:rsidR="00AB22B7" w:rsidRPr="001E00EF" w:rsidRDefault="00AB22B7" w:rsidP="001E00EF">
      <w:pPr>
        <w:pStyle w:val="ListeParagraf"/>
        <w:numPr>
          <w:ilvl w:val="0"/>
          <w:numId w:val="11"/>
        </w:numPr>
        <w:autoSpaceDE w:val="0"/>
        <w:autoSpaceDN w:val="0"/>
        <w:adjustRightInd w:val="0"/>
        <w:spacing w:after="0" w:line="360" w:lineRule="auto"/>
        <w:jc w:val="both"/>
        <w:rPr>
          <w:rFonts w:ascii="Times New Roman" w:hAnsi="Times New Roman" w:cs="Times New Roman"/>
          <w:b/>
          <w:sz w:val="24"/>
          <w:szCs w:val="24"/>
        </w:rPr>
      </w:pPr>
      <w:r w:rsidRPr="001E00EF">
        <w:rPr>
          <w:rFonts w:ascii="Times New Roman" w:eastAsia="TimesNewRoman" w:hAnsi="Times New Roman" w:cs="Times New Roman"/>
          <w:sz w:val="24"/>
          <w:szCs w:val="24"/>
        </w:rPr>
        <w:t>Üreticiye Bilgi Verme Yükümlülüğü</w:t>
      </w:r>
      <w:r w:rsidR="001235BD" w:rsidRPr="001E00EF">
        <w:rPr>
          <w:rFonts w:ascii="Times New Roman" w:eastAsia="TimesNewRoman" w:hAnsi="Times New Roman" w:cs="Times New Roman"/>
          <w:sz w:val="24"/>
          <w:szCs w:val="24"/>
        </w:rPr>
        <w:t>,</w:t>
      </w:r>
    </w:p>
    <w:p w:rsidR="00AB22B7" w:rsidRPr="001E00EF" w:rsidRDefault="00AB22B7" w:rsidP="001E00EF">
      <w:pPr>
        <w:pStyle w:val="ListeParagraf"/>
        <w:numPr>
          <w:ilvl w:val="0"/>
          <w:numId w:val="11"/>
        </w:numPr>
        <w:autoSpaceDE w:val="0"/>
        <w:autoSpaceDN w:val="0"/>
        <w:adjustRightInd w:val="0"/>
        <w:spacing w:after="0" w:line="360" w:lineRule="auto"/>
        <w:jc w:val="both"/>
        <w:rPr>
          <w:rFonts w:ascii="Times New Roman" w:hAnsi="Times New Roman" w:cs="Times New Roman"/>
          <w:b/>
          <w:sz w:val="24"/>
          <w:szCs w:val="24"/>
        </w:rPr>
      </w:pPr>
      <w:r w:rsidRPr="001E00EF">
        <w:rPr>
          <w:rFonts w:ascii="Times New Roman" w:eastAsia="TimesNewRoman" w:hAnsi="Times New Roman" w:cs="Times New Roman"/>
          <w:sz w:val="24"/>
          <w:szCs w:val="24"/>
        </w:rPr>
        <w:t>Reklam Yapma Yükümlülüğü</w:t>
      </w:r>
      <w:r w:rsidR="001235BD" w:rsidRPr="001E00EF">
        <w:rPr>
          <w:rFonts w:ascii="Times New Roman" w:eastAsia="TimesNewRoman" w:hAnsi="Times New Roman" w:cs="Times New Roman"/>
          <w:sz w:val="24"/>
          <w:szCs w:val="24"/>
        </w:rPr>
        <w:t>,</w:t>
      </w:r>
    </w:p>
    <w:p w:rsidR="00AB22B7" w:rsidRPr="001E00EF" w:rsidRDefault="00AB22B7" w:rsidP="001E00EF">
      <w:pPr>
        <w:pStyle w:val="ListeParagraf"/>
        <w:numPr>
          <w:ilvl w:val="0"/>
          <w:numId w:val="11"/>
        </w:numPr>
        <w:autoSpaceDE w:val="0"/>
        <w:autoSpaceDN w:val="0"/>
        <w:adjustRightInd w:val="0"/>
        <w:spacing w:after="0" w:line="360" w:lineRule="auto"/>
        <w:jc w:val="both"/>
        <w:rPr>
          <w:rFonts w:ascii="Times New Roman" w:hAnsi="Times New Roman" w:cs="Times New Roman"/>
          <w:b/>
          <w:sz w:val="24"/>
          <w:szCs w:val="24"/>
        </w:rPr>
      </w:pPr>
      <w:r w:rsidRPr="001E00EF">
        <w:rPr>
          <w:rFonts w:ascii="Times New Roman" w:eastAsia="TimesNewRoman" w:hAnsi="Times New Roman" w:cs="Times New Roman"/>
          <w:sz w:val="24"/>
          <w:szCs w:val="24"/>
        </w:rPr>
        <w:t>Stok Yapma Yükümlülüğü</w:t>
      </w:r>
      <w:r w:rsidR="001235BD" w:rsidRPr="001E00EF">
        <w:rPr>
          <w:rFonts w:ascii="Times New Roman" w:eastAsia="TimesNewRoman" w:hAnsi="Times New Roman" w:cs="Times New Roman"/>
          <w:sz w:val="24"/>
          <w:szCs w:val="24"/>
        </w:rPr>
        <w:t>,</w:t>
      </w:r>
    </w:p>
    <w:p w:rsidR="00AB22B7" w:rsidRPr="001E00EF" w:rsidRDefault="00AB22B7" w:rsidP="001E00EF">
      <w:pPr>
        <w:pStyle w:val="ListeParagraf"/>
        <w:numPr>
          <w:ilvl w:val="0"/>
          <w:numId w:val="11"/>
        </w:numPr>
        <w:autoSpaceDE w:val="0"/>
        <w:autoSpaceDN w:val="0"/>
        <w:adjustRightInd w:val="0"/>
        <w:spacing w:after="0" w:line="360" w:lineRule="auto"/>
        <w:jc w:val="both"/>
        <w:rPr>
          <w:rFonts w:ascii="Times New Roman" w:eastAsia="TimesNewRoman" w:hAnsi="Times New Roman" w:cs="Times New Roman"/>
          <w:color w:val="000000"/>
          <w:sz w:val="24"/>
          <w:szCs w:val="24"/>
        </w:rPr>
      </w:pPr>
      <w:r w:rsidRPr="001E00EF">
        <w:rPr>
          <w:rFonts w:ascii="Times New Roman" w:eastAsia="TimesNewRoman" w:hAnsi="Times New Roman" w:cs="Times New Roman"/>
          <w:sz w:val="24"/>
          <w:szCs w:val="24"/>
        </w:rPr>
        <w:t>Üreticinin Bazı Talimatlarına Uyma Yükümlülüğü</w:t>
      </w:r>
    </w:p>
    <w:p w:rsidR="00AB22B7" w:rsidRPr="001E00EF" w:rsidRDefault="001235BD" w:rsidP="001E00EF">
      <w:pPr>
        <w:pStyle w:val="ListeParagraf"/>
        <w:numPr>
          <w:ilvl w:val="0"/>
          <w:numId w:val="11"/>
        </w:numPr>
        <w:autoSpaceDE w:val="0"/>
        <w:autoSpaceDN w:val="0"/>
        <w:adjustRightInd w:val="0"/>
        <w:spacing w:after="0" w:line="360" w:lineRule="auto"/>
        <w:jc w:val="both"/>
        <w:rPr>
          <w:rFonts w:ascii="Times New Roman" w:eastAsia="TimesNewRoman" w:hAnsi="Times New Roman" w:cs="Times New Roman"/>
          <w:color w:val="000000"/>
          <w:sz w:val="24"/>
          <w:szCs w:val="24"/>
        </w:rPr>
      </w:pPr>
      <w:r w:rsidRPr="001E00EF">
        <w:rPr>
          <w:rFonts w:ascii="Times New Roman" w:eastAsia="TimesNewRoman" w:hAnsi="Times New Roman" w:cs="Times New Roman"/>
          <w:color w:val="000000"/>
          <w:sz w:val="24"/>
          <w:szCs w:val="24"/>
        </w:rPr>
        <w:t>Ü</w:t>
      </w:r>
      <w:r w:rsidR="00AB22B7" w:rsidRPr="001E00EF">
        <w:rPr>
          <w:rFonts w:ascii="Times New Roman" w:eastAsia="TimesNewRoman" w:hAnsi="Times New Roman" w:cs="Times New Roman"/>
          <w:color w:val="000000"/>
          <w:sz w:val="24"/>
          <w:szCs w:val="24"/>
        </w:rPr>
        <w:t xml:space="preserve">reticinin Menfaatlerini Koruma </w:t>
      </w:r>
      <w:r w:rsidRPr="001E00EF">
        <w:rPr>
          <w:rFonts w:ascii="Times New Roman" w:eastAsia="TimesNewRoman" w:hAnsi="Times New Roman" w:cs="Times New Roman"/>
          <w:sz w:val="24"/>
          <w:szCs w:val="24"/>
        </w:rPr>
        <w:t>yükümlülüğü,</w:t>
      </w:r>
    </w:p>
    <w:p w:rsidR="00AB22B7" w:rsidRPr="001E00EF" w:rsidRDefault="00AB22B7" w:rsidP="001E00EF">
      <w:pPr>
        <w:pStyle w:val="ListeParagraf"/>
        <w:numPr>
          <w:ilvl w:val="0"/>
          <w:numId w:val="11"/>
        </w:numPr>
        <w:autoSpaceDE w:val="0"/>
        <w:autoSpaceDN w:val="0"/>
        <w:adjustRightInd w:val="0"/>
        <w:spacing w:after="0" w:line="360" w:lineRule="auto"/>
        <w:jc w:val="both"/>
        <w:rPr>
          <w:rFonts w:ascii="Times New Roman" w:eastAsia="TimesNewRoman" w:hAnsi="Times New Roman" w:cs="Times New Roman"/>
          <w:color w:val="000000"/>
          <w:sz w:val="24"/>
          <w:szCs w:val="24"/>
        </w:rPr>
      </w:pPr>
      <w:r w:rsidRPr="001E00EF">
        <w:rPr>
          <w:rFonts w:ascii="Times New Roman" w:eastAsia="TimesNewRoman" w:hAnsi="Times New Roman" w:cs="Times New Roman"/>
          <w:color w:val="000000"/>
          <w:sz w:val="24"/>
          <w:szCs w:val="24"/>
        </w:rPr>
        <w:t>Sı</w:t>
      </w:r>
      <w:r w:rsidR="001235BD" w:rsidRPr="001E00EF">
        <w:rPr>
          <w:rFonts w:ascii="Times New Roman" w:eastAsia="TimesNewRoman" w:hAnsi="Times New Roman" w:cs="Times New Roman"/>
          <w:color w:val="000000"/>
          <w:sz w:val="24"/>
          <w:szCs w:val="24"/>
        </w:rPr>
        <w:t>r Saklama</w:t>
      </w:r>
      <w:r w:rsidR="001235BD" w:rsidRPr="001E00EF">
        <w:rPr>
          <w:rFonts w:ascii="Times New Roman" w:eastAsia="TimesNewRoman" w:hAnsi="Times New Roman" w:cs="Times New Roman"/>
          <w:sz w:val="24"/>
          <w:szCs w:val="24"/>
        </w:rPr>
        <w:t xml:space="preserve"> yükümlülüğü,</w:t>
      </w:r>
    </w:p>
    <w:p w:rsidR="001235BD" w:rsidRDefault="00AB22B7" w:rsidP="001E00EF">
      <w:pPr>
        <w:pStyle w:val="ListeParagraf"/>
        <w:numPr>
          <w:ilvl w:val="0"/>
          <w:numId w:val="11"/>
        </w:numPr>
        <w:autoSpaceDE w:val="0"/>
        <w:autoSpaceDN w:val="0"/>
        <w:adjustRightInd w:val="0"/>
        <w:spacing w:after="0" w:line="360" w:lineRule="auto"/>
        <w:jc w:val="both"/>
        <w:rPr>
          <w:rFonts w:ascii="Times New Roman" w:eastAsia="TimesNewRoman" w:hAnsi="Times New Roman" w:cs="Times New Roman"/>
          <w:color w:val="000000"/>
          <w:sz w:val="24"/>
          <w:szCs w:val="24"/>
        </w:rPr>
      </w:pPr>
      <w:r w:rsidRPr="001E00EF">
        <w:rPr>
          <w:rFonts w:ascii="Times New Roman" w:eastAsia="TimesNewRoman" w:hAnsi="Times New Roman" w:cs="Times New Roman"/>
          <w:color w:val="000000"/>
          <w:sz w:val="24"/>
          <w:szCs w:val="24"/>
        </w:rPr>
        <w:t xml:space="preserve">Rekabet Etmeme </w:t>
      </w:r>
      <w:r w:rsidR="001235BD" w:rsidRPr="001E00EF">
        <w:rPr>
          <w:rFonts w:ascii="Times New Roman" w:eastAsia="TimesNewRoman" w:hAnsi="Times New Roman" w:cs="Times New Roman"/>
          <w:sz w:val="24"/>
          <w:szCs w:val="24"/>
        </w:rPr>
        <w:t>yükümlülüğü</w:t>
      </w:r>
      <w:r w:rsidR="001235BD" w:rsidRPr="001E00EF">
        <w:rPr>
          <w:rFonts w:ascii="Times New Roman" w:eastAsia="TimesNewRoman" w:hAnsi="Times New Roman" w:cs="Times New Roman"/>
          <w:color w:val="000000"/>
          <w:sz w:val="24"/>
          <w:szCs w:val="24"/>
        </w:rPr>
        <w:t>,</w:t>
      </w:r>
    </w:p>
    <w:p w:rsidR="00A00610" w:rsidRPr="00077E49" w:rsidRDefault="00A00610" w:rsidP="00077E49">
      <w:pPr>
        <w:autoSpaceDE w:val="0"/>
        <w:autoSpaceDN w:val="0"/>
        <w:adjustRightInd w:val="0"/>
        <w:spacing w:after="0" w:line="360" w:lineRule="auto"/>
        <w:jc w:val="both"/>
        <w:rPr>
          <w:rFonts w:ascii="Times New Roman" w:eastAsia="TimesNewRoman" w:hAnsi="Times New Roman" w:cs="Times New Roman"/>
          <w:color w:val="000000"/>
          <w:sz w:val="24"/>
          <w:szCs w:val="24"/>
        </w:rPr>
      </w:pPr>
    </w:p>
    <w:p w:rsidR="00974F96" w:rsidRPr="001E00EF" w:rsidRDefault="00754C87" w:rsidP="001E00EF">
      <w:pPr>
        <w:spacing w:line="360" w:lineRule="auto"/>
        <w:jc w:val="both"/>
        <w:rPr>
          <w:rFonts w:ascii="Times New Roman" w:hAnsi="Times New Roman" w:cs="Times New Roman"/>
          <w:b/>
          <w:sz w:val="24"/>
          <w:szCs w:val="24"/>
        </w:rPr>
      </w:pPr>
      <w:r w:rsidRPr="001E00EF">
        <w:rPr>
          <w:rFonts w:ascii="Times New Roman" w:hAnsi="Times New Roman" w:cs="Times New Roman"/>
          <w:b/>
          <w:sz w:val="24"/>
          <w:szCs w:val="24"/>
        </w:rPr>
        <w:t xml:space="preserve">VII) </w:t>
      </w:r>
      <w:r w:rsidR="00137731">
        <w:rPr>
          <w:rFonts w:ascii="Times New Roman" w:hAnsi="Times New Roman" w:cs="Times New Roman"/>
          <w:b/>
          <w:sz w:val="24"/>
          <w:szCs w:val="24"/>
        </w:rPr>
        <w:t xml:space="preserve">ULUSLAR ARASI HUKUK BAKIMINDAN </w:t>
      </w:r>
      <w:r w:rsidRPr="001E00EF">
        <w:rPr>
          <w:rFonts w:ascii="Times New Roman" w:hAnsi="Times New Roman" w:cs="Times New Roman"/>
          <w:b/>
          <w:sz w:val="24"/>
          <w:szCs w:val="24"/>
        </w:rPr>
        <w:t>UYGULANACAK HUKUK VE KARARKTERİSTİK EDİM</w:t>
      </w:r>
    </w:p>
    <w:p w:rsidR="00E630BC" w:rsidRPr="001E00EF" w:rsidRDefault="00E630BC" w:rsidP="001E00EF">
      <w:pPr>
        <w:spacing w:line="360" w:lineRule="auto"/>
        <w:ind w:firstLine="708"/>
        <w:jc w:val="both"/>
        <w:rPr>
          <w:rFonts w:ascii="Times New Roman" w:hAnsi="Times New Roman" w:cs="Times New Roman"/>
          <w:sz w:val="24"/>
          <w:szCs w:val="24"/>
        </w:rPr>
      </w:pPr>
      <w:r w:rsidRPr="001E00EF">
        <w:rPr>
          <w:rFonts w:ascii="Times New Roman" w:hAnsi="Times New Roman" w:cs="Times New Roman"/>
          <w:sz w:val="24"/>
          <w:szCs w:val="24"/>
        </w:rPr>
        <w:lastRenderedPageBreak/>
        <w:t xml:space="preserve">İncelediğimiz tek satıcılık sözleşmesi </w:t>
      </w:r>
      <w:r w:rsidR="00195B76" w:rsidRPr="001E00EF">
        <w:rPr>
          <w:rFonts w:ascii="Times New Roman" w:hAnsi="Times New Roman" w:cs="Times New Roman"/>
          <w:sz w:val="24"/>
          <w:szCs w:val="24"/>
        </w:rPr>
        <w:t>borçlar hukuku sözleşmesi niteliğinde olup her iki tarafa da borç yükleyen bir sözleşmedir.</w:t>
      </w:r>
      <w:r w:rsidR="00AE60E1" w:rsidRPr="001E00EF">
        <w:rPr>
          <w:rFonts w:ascii="Times New Roman" w:hAnsi="Times New Roman" w:cs="Times New Roman"/>
          <w:sz w:val="24"/>
          <w:szCs w:val="24"/>
        </w:rPr>
        <w:t xml:space="preserve"> Öncelikle yapılan sözleşmenin yabancılık unsuru taşıması halinde uluslar arası niteliğe sahip bir sözleşme statüsüne bürünecek ve bağlama kurallarına tabi olacaktır. Bu nedenle yabancılık unsurunun kıstaslarını tespit etmek gerekmektedir. Bir akdin yabancılık unsuru taşıması için; akit taraflarının farklı vatandaşlıkta olmaları; birinin </w:t>
      </w:r>
      <w:proofErr w:type="spellStart"/>
      <w:r w:rsidR="00AE60E1" w:rsidRPr="001E00EF">
        <w:rPr>
          <w:rFonts w:ascii="Times New Roman" w:hAnsi="Times New Roman" w:cs="Times New Roman"/>
          <w:sz w:val="24"/>
          <w:szCs w:val="24"/>
        </w:rPr>
        <w:t>mutad</w:t>
      </w:r>
      <w:proofErr w:type="spellEnd"/>
      <w:r w:rsidR="00AE60E1" w:rsidRPr="001E00EF">
        <w:rPr>
          <w:rFonts w:ascii="Times New Roman" w:hAnsi="Times New Roman" w:cs="Times New Roman"/>
          <w:sz w:val="24"/>
          <w:szCs w:val="24"/>
        </w:rPr>
        <w:t xml:space="preserve"> meskeninin veya </w:t>
      </w:r>
      <w:proofErr w:type="gramStart"/>
      <w:r w:rsidR="00AE60E1" w:rsidRPr="001E00EF">
        <w:rPr>
          <w:rFonts w:ascii="Times New Roman" w:hAnsi="Times New Roman" w:cs="Times New Roman"/>
          <w:sz w:val="24"/>
          <w:szCs w:val="24"/>
        </w:rPr>
        <w:t>ikametgahının</w:t>
      </w:r>
      <w:proofErr w:type="gramEnd"/>
      <w:r w:rsidR="00AE60E1" w:rsidRPr="001E00EF">
        <w:rPr>
          <w:rFonts w:ascii="Times New Roman" w:hAnsi="Times New Roman" w:cs="Times New Roman"/>
          <w:sz w:val="24"/>
          <w:szCs w:val="24"/>
        </w:rPr>
        <w:t xml:space="preserve"> yabancı ülkede olması; akdin konusunun, yapıldığı yerin veya ifa yerinin yabancı ülkede olması; taraflarca yabancı bir hukukun seçilmesi durumlarından birinin varlığı halinde yabancılık unsuru var sayılmaktadır</w:t>
      </w:r>
      <w:r w:rsidR="00AE60E1" w:rsidRPr="001E00EF">
        <w:rPr>
          <w:rStyle w:val="DipnotBavurusu"/>
          <w:rFonts w:ascii="Times New Roman" w:hAnsi="Times New Roman" w:cs="Times New Roman"/>
          <w:sz w:val="24"/>
          <w:szCs w:val="24"/>
        </w:rPr>
        <w:footnoteReference w:id="15"/>
      </w:r>
      <w:r w:rsidR="00AE60E1" w:rsidRPr="001E00EF">
        <w:rPr>
          <w:rFonts w:ascii="Times New Roman" w:hAnsi="Times New Roman" w:cs="Times New Roman"/>
          <w:sz w:val="24"/>
          <w:szCs w:val="24"/>
        </w:rPr>
        <w:t xml:space="preserve">.  </w:t>
      </w:r>
      <w:r w:rsidR="00195B76" w:rsidRPr="001E00EF">
        <w:rPr>
          <w:rFonts w:ascii="Times New Roman" w:hAnsi="Times New Roman" w:cs="Times New Roman"/>
          <w:sz w:val="24"/>
          <w:szCs w:val="24"/>
        </w:rPr>
        <w:t xml:space="preserve"> Sözleşme statüsünün belirlenmesinde önerilen bağlama kurallarını iki grupta toplamak mümkün olup, bunlar; </w:t>
      </w:r>
      <w:r w:rsidR="00195B76" w:rsidRPr="001E00EF">
        <w:rPr>
          <w:rFonts w:ascii="Times New Roman" w:hAnsi="Times New Roman" w:cs="Times New Roman"/>
          <w:b/>
          <w:sz w:val="24"/>
          <w:szCs w:val="24"/>
        </w:rPr>
        <w:t>seçilen hukuk</w:t>
      </w:r>
      <w:r w:rsidR="004D47A8" w:rsidRPr="001E00EF">
        <w:rPr>
          <w:rFonts w:ascii="Times New Roman" w:hAnsi="Times New Roman" w:cs="Times New Roman"/>
          <w:b/>
          <w:sz w:val="24"/>
          <w:szCs w:val="24"/>
        </w:rPr>
        <w:t>(</w:t>
      </w:r>
      <w:proofErr w:type="spellStart"/>
      <w:r w:rsidR="004D47A8" w:rsidRPr="001E00EF">
        <w:rPr>
          <w:rFonts w:ascii="Times New Roman" w:hAnsi="Times New Roman" w:cs="Times New Roman"/>
          <w:b/>
          <w:sz w:val="24"/>
          <w:szCs w:val="24"/>
        </w:rPr>
        <w:t>subjektif</w:t>
      </w:r>
      <w:proofErr w:type="spellEnd"/>
      <w:r w:rsidR="004D47A8" w:rsidRPr="001E00EF">
        <w:rPr>
          <w:rFonts w:ascii="Times New Roman" w:hAnsi="Times New Roman" w:cs="Times New Roman"/>
          <w:b/>
          <w:sz w:val="24"/>
          <w:szCs w:val="24"/>
        </w:rPr>
        <w:t xml:space="preserve"> bağlama kuralı)</w:t>
      </w:r>
      <w:r w:rsidR="00195B76" w:rsidRPr="001E00EF">
        <w:rPr>
          <w:rFonts w:ascii="Times New Roman" w:hAnsi="Times New Roman" w:cs="Times New Roman"/>
          <w:sz w:val="24"/>
          <w:szCs w:val="24"/>
        </w:rPr>
        <w:t xml:space="preserve"> ve </w:t>
      </w:r>
      <w:r w:rsidR="00195B76" w:rsidRPr="001E00EF">
        <w:rPr>
          <w:rFonts w:ascii="Times New Roman" w:hAnsi="Times New Roman" w:cs="Times New Roman"/>
          <w:b/>
          <w:sz w:val="24"/>
          <w:szCs w:val="24"/>
        </w:rPr>
        <w:t>objektif olarak tespit edilen hukuktur</w:t>
      </w:r>
      <w:r w:rsidR="00195B76" w:rsidRPr="001E00EF">
        <w:rPr>
          <w:rStyle w:val="DipnotBavurusu"/>
          <w:rFonts w:ascii="Times New Roman" w:hAnsi="Times New Roman" w:cs="Times New Roman"/>
          <w:sz w:val="24"/>
          <w:szCs w:val="24"/>
        </w:rPr>
        <w:footnoteReference w:id="16"/>
      </w:r>
      <w:r w:rsidR="00195B76" w:rsidRPr="001E00EF">
        <w:rPr>
          <w:rFonts w:ascii="Times New Roman" w:hAnsi="Times New Roman" w:cs="Times New Roman"/>
          <w:sz w:val="24"/>
          <w:szCs w:val="24"/>
        </w:rPr>
        <w:t>.</w:t>
      </w:r>
      <w:r w:rsidRPr="001E00EF">
        <w:rPr>
          <w:rFonts w:ascii="Times New Roman" w:hAnsi="Times New Roman" w:cs="Times New Roman"/>
          <w:sz w:val="24"/>
          <w:szCs w:val="24"/>
        </w:rPr>
        <w:tab/>
      </w:r>
    </w:p>
    <w:p w:rsidR="00B51991" w:rsidRPr="001E00EF" w:rsidRDefault="00754C87" w:rsidP="001E00EF">
      <w:pPr>
        <w:spacing w:line="360" w:lineRule="auto"/>
        <w:ind w:firstLine="708"/>
        <w:jc w:val="both"/>
        <w:rPr>
          <w:rFonts w:ascii="Times New Roman" w:hAnsi="Times New Roman" w:cs="Times New Roman"/>
          <w:sz w:val="24"/>
          <w:szCs w:val="24"/>
        </w:rPr>
      </w:pPr>
      <w:r w:rsidRPr="001E00EF">
        <w:rPr>
          <w:rFonts w:ascii="Times New Roman" w:hAnsi="Times New Roman" w:cs="Times New Roman"/>
          <w:sz w:val="24"/>
          <w:szCs w:val="24"/>
        </w:rPr>
        <w:t xml:space="preserve">Uluslararası nitelikli bir sözleşmede taraf menfaatini gerçekleştirmek için ilk aşamada irade muhtariyeti ilkesi kabul edilerek </w:t>
      </w:r>
      <w:r w:rsidR="00886370" w:rsidRPr="001E00EF">
        <w:rPr>
          <w:rFonts w:ascii="Times New Roman" w:hAnsi="Times New Roman" w:cs="Times New Roman"/>
          <w:sz w:val="24"/>
          <w:szCs w:val="24"/>
        </w:rPr>
        <w:t xml:space="preserve">taraflara uygulanacak </w:t>
      </w:r>
      <w:r w:rsidR="00886370" w:rsidRPr="001E00EF">
        <w:rPr>
          <w:rFonts w:ascii="Times New Roman" w:hAnsi="Times New Roman" w:cs="Times New Roman"/>
          <w:b/>
          <w:sz w:val="24"/>
          <w:szCs w:val="24"/>
        </w:rPr>
        <w:t xml:space="preserve">hukuku seçme </w:t>
      </w:r>
      <w:proofErr w:type="gramStart"/>
      <w:r w:rsidR="00886370" w:rsidRPr="001E00EF">
        <w:rPr>
          <w:rFonts w:ascii="Times New Roman" w:hAnsi="Times New Roman" w:cs="Times New Roman"/>
          <w:b/>
          <w:sz w:val="24"/>
          <w:szCs w:val="24"/>
        </w:rPr>
        <w:t>imkanı</w:t>
      </w:r>
      <w:proofErr w:type="gramEnd"/>
      <w:r w:rsidR="00886370" w:rsidRPr="001E00EF">
        <w:rPr>
          <w:rFonts w:ascii="Times New Roman" w:hAnsi="Times New Roman" w:cs="Times New Roman"/>
          <w:sz w:val="24"/>
          <w:szCs w:val="24"/>
        </w:rPr>
        <w:t xml:space="preserve"> tanınmıştır</w:t>
      </w:r>
      <w:r w:rsidR="00886370" w:rsidRPr="001E00EF">
        <w:rPr>
          <w:rStyle w:val="DipnotBavurusu"/>
          <w:rFonts w:ascii="Times New Roman" w:hAnsi="Times New Roman" w:cs="Times New Roman"/>
          <w:sz w:val="24"/>
          <w:szCs w:val="24"/>
        </w:rPr>
        <w:footnoteReference w:id="17"/>
      </w:r>
      <w:r w:rsidR="00B51991" w:rsidRPr="001E00EF">
        <w:rPr>
          <w:rFonts w:ascii="Times New Roman" w:hAnsi="Times New Roman" w:cs="Times New Roman"/>
          <w:sz w:val="24"/>
          <w:szCs w:val="24"/>
        </w:rPr>
        <w:t xml:space="preserve">. </w:t>
      </w:r>
      <w:r w:rsidR="00886370" w:rsidRPr="001E00EF">
        <w:rPr>
          <w:rFonts w:ascii="Times New Roman" w:hAnsi="Times New Roman" w:cs="Times New Roman"/>
          <w:sz w:val="24"/>
          <w:szCs w:val="24"/>
        </w:rPr>
        <w:t>Akit tarafların aralarında yaptıkları akdi belirli bir hukuka tabi tutabilme yetkilerine “irade muhtariyeti” esas</w:t>
      </w:r>
      <w:r w:rsidR="00B51991" w:rsidRPr="001E00EF">
        <w:rPr>
          <w:rFonts w:ascii="Times New Roman" w:hAnsi="Times New Roman" w:cs="Times New Roman"/>
          <w:sz w:val="24"/>
          <w:szCs w:val="24"/>
        </w:rPr>
        <w:t>ı</w:t>
      </w:r>
      <w:r w:rsidR="00886370" w:rsidRPr="001E00EF">
        <w:rPr>
          <w:rFonts w:ascii="Times New Roman" w:hAnsi="Times New Roman" w:cs="Times New Roman"/>
          <w:sz w:val="24"/>
          <w:szCs w:val="24"/>
        </w:rPr>
        <w:t xml:space="preserve"> denir</w:t>
      </w:r>
      <w:r w:rsidR="00886370" w:rsidRPr="001E00EF">
        <w:rPr>
          <w:rStyle w:val="DipnotBavurusu"/>
          <w:rFonts w:ascii="Times New Roman" w:hAnsi="Times New Roman" w:cs="Times New Roman"/>
          <w:sz w:val="24"/>
          <w:szCs w:val="24"/>
        </w:rPr>
        <w:footnoteReference w:id="18"/>
      </w:r>
      <w:r w:rsidR="00B51991" w:rsidRPr="001E00EF">
        <w:rPr>
          <w:rFonts w:ascii="Times New Roman" w:hAnsi="Times New Roman" w:cs="Times New Roman"/>
          <w:sz w:val="24"/>
          <w:szCs w:val="24"/>
        </w:rPr>
        <w:t xml:space="preserve">. İrade muhtariyeti esası gereği </w:t>
      </w:r>
      <w:r w:rsidR="00E630BC" w:rsidRPr="001E00EF">
        <w:rPr>
          <w:rFonts w:ascii="Times New Roman" w:hAnsi="Times New Roman" w:cs="Times New Roman"/>
          <w:sz w:val="24"/>
          <w:szCs w:val="24"/>
        </w:rPr>
        <w:t>uluslar</w:t>
      </w:r>
      <w:r w:rsidR="00B51991" w:rsidRPr="001E00EF">
        <w:rPr>
          <w:rFonts w:ascii="Times New Roman" w:hAnsi="Times New Roman" w:cs="Times New Roman"/>
          <w:sz w:val="24"/>
          <w:szCs w:val="24"/>
        </w:rPr>
        <w:t xml:space="preserve">arası nitelikli bir sözleşmede mesela </w:t>
      </w:r>
      <w:r w:rsidR="00E630BC" w:rsidRPr="001E00EF">
        <w:rPr>
          <w:rFonts w:ascii="Times New Roman" w:hAnsi="Times New Roman" w:cs="Times New Roman"/>
          <w:sz w:val="24"/>
          <w:szCs w:val="24"/>
        </w:rPr>
        <w:t xml:space="preserve">uluslar arası nitelikli </w:t>
      </w:r>
      <w:r w:rsidR="00B51991" w:rsidRPr="001E00EF">
        <w:rPr>
          <w:rFonts w:ascii="Times New Roman" w:hAnsi="Times New Roman" w:cs="Times New Roman"/>
          <w:sz w:val="24"/>
          <w:szCs w:val="24"/>
        </w:rPr>
        <w:t xml:space="preserve">tek satıcılık sözleşmelerinde taraflar uygulanacak hukuku seçebilirler. </w:t>
      </w:r>
      <w:r w:rsidR="00974F96" w:rsidRPr="001E00EF">
        <w:rPr>
          <w:rFonts w:ascii="Times New Roman" w:hAnsi="Times New Roman" w:cs="Times New Roman"/>
          <w:sz w:val="24"/>
          <w:szCs w:val="24"/>
        </w:rPr>
        <w:t>Hukuk seçimi Roma 1 Tüzüğünün 3. Maddesinde; “eğer bir borçlar hukuku sözleşmesinin tüm öğeleri, hukuk seçimi yapılırken tek bir devlet hukuku ile ilişkili ise, o devletin sözleşme hükümleri ile bertaraf edilemeyen emredici kurallarının uygulanması, yapılan hukuk seçimi ile engellenemez” demek suretiyle hukuk seçimine de bir kısıtlama getirilmiştir</w:t>
      </w:r>
      <w:r w:rsidR="00974F96" w:rsidRPr="001E00EF">
        <w:rPr>
          <w:rStyle w:val="DipnotBavurusu"/>
          <w:rFonts w:ascii="Times New Roman" w:hAnsi="Times New Roman" w:cs="Times New Roman"/>
          <w:sz w:val="24"/>
          <w:szCs w:val="24"/>
        </w:rPr>
        <w:footnoteReference w:id="19"/>
      </w:r>
      <w:r w:rsidR="00974F96" w:rsidRPr="001E00EF">
        <w:rPr>
          <w:rFonts w:ascii="Times New Roman" w:hAnsi="Times New Roman" w:cs="Times New Roman"/>
          <w:sz w:val="24"/>
          <w:szCs w:val="24"/>
        </w:rPr>
        <w:t xml:space="preserve">. </w:t>
      </w:r>
      <w:r w:rsidR="00F76616" w:rsidRPr="001E00EF">
        <w:rPr>
          <w:rFonts w:ascii="Times New Roman" w:hAnsi="Times New Roman" w:cs="Times New Roman"/>
          <w:sz w:val="24"/>
          <w:szCs w:val="24"/>
        </w:rPr>
        <w:t xml:space="preserve">Yine </w:t>
      </w:r>
      <w:r w:rsidR="00A17089" w:rsidRPr="001E00EF">
        <w:rPr>
          <w:rFonts w:ascii="Times New Roman" w:hAnsi="Times New Roman" w:cs="Times New Roman"/>
          <w:sz w:val="24"/>
          <w:szCs w:val="24"/>
        </w:rPr>
        <w:t>“ehliyet” ve “şekil” meseleleri taraf iradeleri ile seçilen hukukun uygulanma alanı dışında kalmaktadır, zira Devletler Özel Hukuku alanında ehliyet meselesinde, “milli hukukun” ve şekil meselesinde “işlemin yapıldığı yer hukukunun” yetkisini öngören kurallar genel kabul edilen prensiplerdir</w:t>
      </w:r>
      <w:r w:rsidR="00A17089" w:rsidRPr="001E00EF">
        <w:rPr>
          <w:rStyle w:val="DipnotBavurusu"/>
          <w:rFonts w:ascii="Times New Roman" w:hAnsi="Times New Roman" w:cs="Times New Roman"/>
          <w:sz w:val="24"/>
          <w:szCs w:val="24"/>
        </w:rPr>
        <w:footnoteReference w:id="20"/>
      </w:r>
      <w:r w:rsidR="00A17089" w:rsidRPr="001E00EF">
        <w:rPr>
          <w:rFonts w:ascii="Times New Roman" w:hAnsi="Times New Roman" w:cs="Times New Roman"/>
          <w:sz w:val="24"/>
          <w:szCs w:val="24"/>
        </w:rPr>
        <w:t xml:space="preserve">. </w:t>
      </w:r>
      <w:r w:rsidR="00B51991" w:rsidRPr="001E00EF">
        <w:rPr>
          <w:rFonts w:ascii="Times New Roman" w:hAnsi="Times New Roman" w:cs="Times New Roman"/>
          <w:sz w:val="24"/>
          <w:szCs w:val="24"/>
        </w:rPr>
        <w:t xml:space="preserve">Hukukumuzda da 5718 sayılı Milletlerarası Özel Hukuk ve Usul Hukuku Hakkında Kanun’un </w:t>
      </w:r>
      <w:r w:rsidR="00B51991" w:rsidRPr="001E00EF">
        <w:rPr>
          <w:rFonts w:ascii="Times New Roman" w:hAnsi="Times New Roman" w:cs="Times New Roman"/>
          <w:b/>
          <w:sz w:val="24"/>
          <w:szCs w:val="24"/>
        </w:rPr>
        <w:t>24/I. Maddesi</w:t>
      </w:r>
      <w:r w:rsidR="00B51991" w:rsidRPr="001E00EF">
        <w:rPr>
          <w:rFonts w:ascii="Times New Roman" w:hAnsi="Times New Roman" w:cs="Times New Roman"/>
          <w:sz w:val="24"/>
          <w:szCs w:val="24"/>
        </w:rPr>
        <w:t xml:space="preserve">; “Sözleşmeden doğan borç ilişkileri tarafların açık olarak seçtikleri hukuka tâbidir. Sözleşme </w:t>
      </w:r>
      <w:r w:rsidR="00B51991" w:rsidRPr="001E00EF">
        <w:rPr>
          <w:rFonts w:ascii="Times New Roman" w:hAnsi="Times New Roman" w:cs="Times New Roman"/>
          <w:sz w:val="24"/>
          <w:szCs w:val="24"/>
        </w:rPr>
        <w:lastRenderedPageBreak/>
        <w:t>hükümlerinden veya hâlin şartlarından tereddüde yer vermeyecek biçimde anlaşılab</w:t>
      </w:r>
      <w:r w:rsidR="00E630BC" w:rsidRPr="001E00EF">
        <w:rPr>
          <w:rFonts w:ascii="Times New Roman" w:hAnsi="Times New Roman" w:cs="Times New Roman"/>
          <w:sz w:val="24"/>
          <w:szCs w:val="24"/>
        </w:rPr>
        <w:t>ilen hukuk seçimi de geçerlidir</w:t>
      </w:r>
      <w:r w:rsidR="00B51991" w:rsidRPr="001E00EF">
        <w:rPr>
          <w:rFonts w:ascii="Times New Roman" w:hAnsi="Times New Roman" w:cs="Times New Roman"/>
          <w:sz w:val="24"/>
          <w:szCs w:val="24"/>
        </w:rPr>
        <w:t xml:space="preserve">” </w:t>
      </w:r>
      <w:r w:rsidR="00E630BC" w:rsidRPr="001E00EF">
        <w:rPr>
          <w:rFonts w:ascii="Times New Roman" w:hAnsi="Times New Roman" w:cs="Times New Roman"/>
          <w:sz w:val="24"/>
          <w:szCs w:val="24"/>
        </w:rPr>
        <w:t>d</w:t>
      </w:r>
      <w:r w:rsidR="00B51991" w:rsidRPr="001E00EF">
        <w:rPr>
          <w:rFonts w:ascii="Times New Roman" w:hAnsi="Times New Roman" w:cs="Times New Roman"/>
          <w:sz w:val="24"/>
          <w:szCs w:val="24"/>
        </w:rPr>
        <w:t xml:space="preserve">emek suretiyle hukuk seçimine olanak tanımıştır. </w:t>
      </w:r>
      <w:r w:rsidR="00E630BC" w:rsidRPr="001E00EF">
        <w:rPr>
          <w:rFonts w:ascii="Times New Roman" w:hAnsi="Times New Roman" w:cs="Times New Roman"/>
          <w:sz w:val="24"/>
          <w:szCs w:val="24"/>
        </w:rPr>
        <w:t>Bu madde metninden de anlaşılacağı üzere hukuk seçimi, açık ve zımni olarak yapılabilmektedir</w:t>
      </w:r>
      <w:r w:rsidR="00E630BC" w:rsidRPr="001E00EF">
        <w:rPr>
          <w:rStyle w:val="DipnotBavurusu"/>
          <w:rFonts w:ascii="Times New Roman" w:hAnsi="Times New Roman" w:cs="Times New Roman"/>
          <w:sz w:val="24"/>
          <w:szCs w:val="24"/>
        </w:rPr>
        <w:footnoteReference w:id="21"/>
      </w:r>
      <w:r w:rsidR="00E630BC" w:rsidRPr="001E00EF">
        <w:rPr>
          <w:rFonts w:ascii="Times New Roman" w:hAnsi="Times New Roman" w:cs="Times New Roman"/>
          <w:sz w:val="24"/>
          <w:szCs w:val="24"/>
        </w:rPr>
        <w:t xml:space="preserve">. </w:t>
      </w:r>
      <w:r w:rsidR="00974F96" w:rsidRPr="001E00EF">
        <w:rPr>
          <w:rFonts w:ascii="Times New Roman" w:hAnsi="Times New Roman" w:cs="Times New Roman"/>
          <w:sz w:val="24"/>
          <w:szCs w:val="24"/>
        </w:rPr>
        <w:t xml:space="preserve">Hukuk seçimi taraflarca her zaman yapılabilir veya değiştirilebilir. Yine 24.maddenin 2. Fıkrası gereği; taraflar, seçilen hukukun sözleşmenin tamamına veya bir kısmına uygulanacağına karar verebilir. 24/3.madde gereği de sözleşmenin kurulmasından sonraki hukuk seçimi, üçüncü kişilerin hakları saklı kalmak kaydıyla, geriye etkili olarak geçerlidir. </w:t>
      </w:r>
    </w:p>
    <w:p w:rsidR="004F51EF" w:rsidRPr="001E00EF" w:rsidRDefault="004D47A8" w:rsidP="001E00EF">
      <w:pPr>
        <w:spacing w:line="360" w:lineRule="auto"/>
        <w:ind w:firstLine="708"/>
        <w:jc w:val="both"/>
        <w:rPr>
          <w:rFonts w:ascii="Times New Roman" w:hAnsi="Times New Roman" w:cs="Times New Roman"/>
          <w:sz w:val="24"/>
          <w:szCs w:val="24"/>
        </w:rPr>
      </w:pPr>
      <w:r w:rsidRPr="001E00EF">
        <w:rPr>
          <w:rFonts w:ascii="Times New Roman" w:hAnsi="Times New Roman" w:cs="Times New Roman"/>
          <w:sz w:val="24"/>
          <w:szCs w:val="24"/>
        </w:rPr>
        <w:t>Tek satıcılık sözleşmesin</w:t>
      </w:r>
      <w:r w:rsidR="004F51EF" w:rsidRPr="001E00EF">
        <w:rPr>
          <w:rFonts w:ascii="Times New Roman" w:hAnsi="Times New Roman" w:cs="Times New Roman"/>
          <w:sz w:val="24"/>
          <w:szCs w:val="24"/>
        </w:rPr>
        <w:t>de</w:t>
      </w:r>
      <w:r w:rsidRPr="001E00EF">
        <w:rPr>
          <w:rFonts w:ascii="Times New Roman" w:hAnsi="Times New Roman" w:cs="Times New Roman"/>
          <w:sz w:val="24"/>
          <w:szCs w:val="24"/>
        </w:rPr>
        <w:t xml:space="preserve"> tarafların uygulanacak hukuku açık veya zımni olarak seçme</w:t>
      </w:r>
      <w:r w:rsidR="004F51EF" w:rsidRPr="001E00EF">
        <w:rPr>
          <w:rFonts w:ascii="Times New Roman" w:hAnsi="Times New Roman" w:cs="Times New Roman"/>
          <w:sz w:val="24"/>
          <w:szCs w:val="24"/>
        </w:rPr>
        <w:t>meleri halinde</w:t>
      </w:r>
      <w:r w:rsidRPr="001E00EF">
        <w:rPr>
          <w:rFonts w:ascii="Times New Roman" w:hAnsi="Times New Roman" w:cs="Times New Roman"/>
          <w:sz w:val="24"/>
          <w:szCs w:val="24"/>
        </w:rPr>
        <w:t xml:space="preserve">, uygulanacak hukuk </w:t>
      </w:r>
      <w:r w:rsidRPr="001E00EF">
        <w:rPr>
          <w:rFonts w:ascii="Times New Roman" w:hAnsi="Times New Roman" w:cs="Times New Roman"/>
          <w:b/>
          <w:sz w:val="24"/>
          <w:szCs w:val="24"/>
        </w:rPr>
        <w:t xml:space="preserve">objektif </w:t>
      </w:r>
      <w:r w:rsidR="00041E34" w:rsidRPr="001E00EF">
        <w:rPr>
          <w:rFonts w:ascii="Times New Roman" w:hAnsi="Times New Roman" w:cs="Times New Roman"/>
          <w:b/>
          <w:sz w:val="24"/>
          <w:szCs w:val="24"/>
        </w:rPr>
        <w:t>bağlama</w:t>
      </w:r>
      <w:r w:rsidR="00041E34" w:rsidRPr="001E00EF">
        <w:rPr>
          <w:rFonts w:ascii="Times New Roman" w:hAnsi="Times New Roman" w:cs="Times New Roman"/>
          <w:sz w:val="24"/>
          <w:szCs w:val="24"/>
        </w:rPr>
        <w:t xml:space="preserve"> kurallarına</w:t>
      </w:r>
      <w:r w:rsidRPr="001E00EF">
        <w:rPr>
          <w:rFonts w:ascii="Times New Roman" w:hAnsi="Times New Roman" w:cs="Times New Roman"/>
          <w:sz w:val="24"/>
          <w:szCs w:val="24"/>
        </w:rPr>
        <w:t xml:space="preserve"> göre tespit edilecektir.</w:t>
      </w:r>
      <w:r w:rsidR="00C10636" w:rsidRPr="001E00EF">
        <w:rPr>
          <w:rFonts w:ascii="Times New Roman" w:hAnsi="Times New Roman" w:cs="Times New Roman"/>
          <w:sz w:val="24"/>
          <w:szCs w:val="24"/>
        </w:rPr>
        <w:t xml:space="preserve"> Bu tespit; sentetik yöntem, analitik yöntem ve ferdiyetçi yöntem olmak üzere üç yöntemle gerçekleşmektedir</w:t>
      </w:r>
      <w:r w:rsidR="00C10636" w:rsidRPr="001E00EF">
        <w:rPr>
          <w:rStyle w:val="DipnotBavurusu"/>
          <w:rFonts w:ascii="Times New Roman" w:hAnsi="Times New Roman" w:cs="Times New Roman"/>
          <w:sz w:val="24"/>
          <w:szCs w:val="24"/>
        </w:rPr>
        <w:footnoteReference w:id="22"/>
      </w:r>
      <w:r w:rsidR="00C10636" w:rsidRPr="001E00EF">
        <w:rPr>
          <w:rFonts w:ascii="Times New Roman" w:hAnsi="Times New Roman" w:cs="Times New Roman"/>
          <w:sz w:val="24"/>
          <w:szCs w:val="24"/>
        </w:rPr>
        <w:t>.</w:t>
      </w:r>
      <w:r w:rsidRPr="001E00EF">
        <w:rPr>
          <w:rFonts w:ascii="Times New Roman" w:hAnsi="Times New Roman" w:cs="Times New Roman"/>
          <w:sz w:val="24"/>
          <w:szCs w:val="24"/>
        </w:rPr>
        <w:t xml:space="preserve"> </w:t>
      </w:r>
      <w:r w:rsidR="00C10636" w:rsidRPr="001E00EF">
        <w:rPr>
          <w:rFonts w:ascii="Times New Roman" w:hAnsi="Times New Roman" w:cs="Times New Roman"/>
          <w:sz w:val="24"/>
          <w:szCs w:val="24"/>
        </w:rPr>
        <w:t xml:space="preserve">Her üç yöntemde de amaç, sözleşmeyi en sıkı bağlantıda bulunduğu hukuka tabi kılmaktadır. </w:t>
      </w:r>
      <w:r w:rsidR="004F51EF" w:rsidRPr="001E00EF">
        <w:rPr>
          <w:rFonts w:ascii="Times New Roman" w:hAnsi="Times New Roman" w:cs="Times New Roman"/>
          <w:sz w:val="24"/>
          <w:szCs w:val="24"/>
        </w:rPr>
        <w:t xml:space="preserve">Tarafların hukuk seçimi yapmamış olmaları halinde sözleşmeden doğan ilişkiye, </w:t>
      </w:r>
      <w:r w:rsidR="00041E34" w:rsidRPr="001E00EF">
        <w:rPr>
          <w:rFonts w:ascii="Times New Roman" w:hAnsi="Times New Roman" w:cs="Times New Roman"/>
          <w:b/>
          <w:sz w:val="24"/>
          <w:szCs w:val="24"/>
        </w:rPr>
        <w:t>MÖHUK m.24/4.</w:t>
      </w:r>
      <w:r w:rsidR="00041E34" w:rsidRPr="001E00EF">
        <w:rPr>
          <w:rFonts w:ascii="Times New Roman" w:hAnsi="Times New Roman" w:cs="Times New Roman"/>
          <w:sz w:val="24"/>
          <w:szCs w:val="24"/>
        </w:rPr>
        <w:t xml:space="preserve"> Maddesi gereği; </w:t>
      </w:r>
      <w:r w:rsidR="004F51EF" w:rsidRPr="001E00EF">
        <w:rPr>
          <w:rFonts w:ascii="Times New Roman" w:hAnsi="Times New Roman" w:cs="Times New Roman"/>
          <w:sz w:val="24"/>
          <w:szCs w:val="24"/>
        </w:rPr>
        <w:t xml:space="preserve">o sözleşmeyle en sıkı ilişkili olan hukuk uygulanır. Bu hukuk, karakteristik edim borçlusunun, sözleşmenin kuruluşu sırasındaki </w:t>
      </w:r>
      <w:proofErr w:type="spellStart"/>
      <w:r w:rsidR="004F51EF" w:rsidRPr="001E00EF">
        <w:rPr>
          <w:rFonts w:ascii="Times New Roman" w:hAnsi="Times New Roman" w:cs="Times New Roman"/>
          <w:sz w:val="24"/>
          <w:szCs w:val="24"/>
        </w:rPr>
        <w:t>mutad</w:t>
      </w:r>
      <w:proofErr w:type="spellEnd"/>
      <w:r w:rsidR="004F51EF" w:rsidRPr="001E00EF">
        <w:rPr>
          <w:rFonts w:ascii="Times New Roman" w:hAnsi="Times New Roman" w:cs="Times New Roman"/>
          <w:sz w:val="24"/>
          <w:szCs w:val="24"/>
        </w:rPr>
        <w:t xml:space="preserve"> mesken hukuku; ticari veya mesleki faaliyetler gereği kurulan sözleşmelerde karakteristik edim borçlusunun işyeri, bulunmadığı </w:t>
      </w:r>
      <w:proofErr w:type="gramStart"/>
      <w:r w:rsidR="004F51EF" w:rsidRPr="001E00EF">
        <w:rPr>
          <w:rFonts w:ascii="Times New Roman" w:hAnsi="Times New Roman" w:cs="Times New Roman"/>
          <w:sz w:val="24"/>
          <w:szCs w:val="24"/>
        </w:rPr>
        <w:t>taktirde</w:t>
      </w:r>
      <w:proofErr w:type="gramEnd"/>
      <w:r w:rsidR="004F51EF" w:rsidRPr="001E00EF">
        <w:rPr>
          <w:rFonts w:ascii="Times New Roman" w:hAnsi="Times New Roman" w:cs="Times New Roman"/>
          <w:sz w:val="24"/>
          <w:szCs w:val="24"/>
        </w:rPr>
        <w:t xml:space="preserve"> yerleşim yeri hukuku, karakteristik edim borçlusunun birden çok işyeri varsa söz konusu sözleşmeyle en sıkı ilişki içinde bulunan işyeri hukuku olarak kabul edilir. Ancak halin bütün şartlarına göre sözleşmeyle daha sıkı ilişkili bir hukukun bulunması halinde sözleşme, bu hukuka tabi olur.</w:t>
      </w:r>
    </w:p>
    <w:p w:rsidR="004D47A8" w:rsidRPr="001E00EF" w:rsidRDefault="00041E34" w:rsidP="001E00EF">
      <w:pPr>
        <w:spacing w:line="360" w:lineRule="auto"/>
        <w:jc w:val="both"/>
        <w:rPr>
          <w:rFonts w:ascii="Times New Roman" w:hAnsi="Times New Roman" w:cs="Times New Roman"/>
          <w:sz w:val="24"/>
          <w:szCs w:val="24"/>
        </w:rPr>
      </w:pPr>
      <w:r w:rsidRPr="001E00EF">
        <w:rPr>
          <w:rFonts w:ascii="Times New Roman" w:hAnsi="Times New Roman" w:cs="Times New Roman"/>
          <w:sz w:val="24"/>
          <w:szCs w:val="24"/>
        </w:rPr>
        <w:tab/>
        <w:t xml:space="preserve">Çerçeve sözleşme olan tek satıcılık sözleşmesinde </w:t>
      </w:r>
      <w:r w:rsidRPr="001E00EF">
        <w:rPr>
          <w:rFonts w:ascii="Times New Roman" w:hAnsi="Times New Roman" w:cs="Times New Roman"/>
          <w:b/>
          <w:sz w:val="24"/>
          <w:szCs w:val="24"/>
        </w:rPr>
        <w:t>karakteristik edim,</w:t>
      </w:r>
      <w:r w:rsidRPr="001E00EF">
        <w:rPr>
          <w:rFonts w:ascii="Times New Roman" w:hAnsi="Times New Roman" w:cs="Times New Roman"/>
          <w:sz w:val="24"/>
          <w:szCs w:val="24"/>
        </w:rPr>
        <w:t xml:space="preserve"> tek satıcının sözleşme konusu malları sözleşme bölgesinde dağıtmak ve sürümlerini arttırmak edimidir. </w:t>
      </w:r>
      <w:proofErr w:type="gramStart"/>
      <w:r w:rsidRPr="001E00EF">
        <w:rPr>
          <w:rFonts w:ascii="Times New Roman" w:hAnsi="Times New Roman" w:cs="Times New Roman"/>
          <w:sz w:val="24"/>
          <w:szCs w:val="24"/>
        </w:rPr>
        <w:t>Zira,</w:t>
      </w:r>
      <w:proofErr w:type="gramEnd"/>
      <w:r w:rsidRPr="001E00EF">
        <w:rPr>
          <w:rFonts w:ascii="Times New Roman" w:hAnsi="Times New Roman" w:cs="Times New Roman"/>
          <w:sz w:val="24"/>
          <w:szCs w:val="24"/>
        </w:rPr>
        <w:t xml:space="preserve"> tek satıcılık sözleşmesinin unsurlarından en belirleyici olan</w:t>
      </w:r>
      <w:r w:rsidR="00096081" w:rsidRPr="001E00EF">
        <w:rPr>
          <w:rFonts w:ascii="Times New Roman" w:hAnsi="Times New Roman" w:cs="Times New Roman"/>
          <w:sz w:val="24"/>
          <w:szCs w:val="24"/>
        </w:rPr>
        <w:t xml:space="preserve"> münhasır satış hakkıyla tek satıcının malları dağıtma ve sürümlerini arttırma yükümlülüğüdür.  Tek satıcının sürümü arttırma yükümlülüğü tek satıcının en önemli görevidir. Bu yükümlülük </w:t>
      </w:r>
      <w:proofErr w:type="gramStart"/>
      <w:r w:rsidR="00096081" w:rsidRPr="001E00EF">
        <w:rPr>
          <w:rFonts w:ascii="Times New Roman" w:hAnsi="Times New Roman" w:cs="Times New Roman"/>
          <w:sz w:val="24"/>
          <w:szCs w:val="24"/>
        </w:rPr>
        <w:t>bir çok</w:t>
      </w:r>
      <w:proofErr w:type="gramEnd"/>
      <w:r w:rsidR="00096081" w:rsidRPr="001E00EF">
        <w:rPr>
          <w:rFonts w:ascii="Times New Roman" w:hAnsi="Times New Roman" w:cs="Times New Roman"/>
          <w:sz w:val="24"/>
          <w:szCs w:val="24"/>
        </w:rPr>
        <w:t xml:space="preserve"> somut yükümlülük daha ortaya çıkarmaktadır. Bunlar; markanın prestijine uygun bir mağaza açmak, yeterli bilgi ve ehliyete sahip eleman çalıştırmak, stok yapmak, sözleşme bölgesindeki pazarı işletmek, müşteri hizmetlerini yerine getirmek, gerekirse atölye açmak, üreticiye bilgi vermek, reklam </w:t>
      </w:r>
      <w:proofErr w:type="gramStart"/>
      <w:r w:rsidR="00096081" w:rsidRPr="001E00EF">
        <w:rPr>
          <w:rFonts w:ascii="Times New Roman" w:hAnsi="Times New Roman" w:cs="Times New Roman"/>
          <w:sz w:val="24"/>
          <w:szCs w:val="24"/>
        </w:rPr>
        <w:t>yapmak…vs.</w:t>
      </w:r>
      <w:proofErr w:type="gramEnd"/>
      <w:r w:rsidR="00096081" w:rsidRPr="001E00EF">
        <w:rPr>
          <w:rFonts w:ascii="Times New Roman" w:hAnsi="Times New Roman" w:cs="Times New Roman"/>
          <w:sz w:val="24"/>
          <w:szCs w:val="24"/>
        </w:rPr>
        <w:t xml:space="preserve"> sayılabilmektedir. Ayrıca tek satıcı sürümü arttırmak için yaptığı masrafları kendisi karşılamakta bu masraflardan doğan riskleri de kendisi taşımaktadır. Sürümü arttırma yükümlülüğü, kendisinden doğan birçok alt yükümlülükle birlikte tek satıcılık sözleşmesine karakteristik özelliğini vermektedir. Bu suretlerle tek </w:t>
      </w:r>
      <w:r w:rsidR="00096081" w:rsidRPr="001E00EF">
        <w:rPr>
          <w:rFonts w:ascii="Times New Roman" w:hAnsi="Times New Roman" w:cs="Times New Roman"/>
          <w:sz w:val="24"/>
          <w:szCs w:val="24"/>
        </w:rPr>
        <w:lastRenderedPageBreak/>
        <w:t xml:space="preserve">satıcılık sözleşmelerinde karakteristik edim; tek satıcının malları sözleşme bölgesinde dağıtmak ve sürümlerini arttırmak edimidir. </w:t>
      </w:r>
    </w:p>
    <w:p w:rsidR="001E00EF" w:rsidRDefault="00CF593F" w:rsidP="001E00EF">
      <w:pPr>
        <w:spacing w:line="360" w:lineRule="auto"/>
        <w:ind w:firstLine="708"/>
        <w:jc w:val="both"/>
        <w:rPr>
          <w:rFonts w:ascii="Times New Roman" w:hAnsi="Times New Roman" w:cs="Times New Roman"/>
          <w:sz w:val="24"/>
          <w:szCs w:val="24"/>
        </w:rPr>
      </w:pPr>
      <w:r w:rsidRPr="001E00EF">
        <w:rPr>
          <w:rFonts w:ascii="Times New Roman" w:hAnsi="Times New Roman" w:cs="Times New Roman"/>
          <w:sz w:val="24"/>
          <w:szCs w:val="24"/>
        </w:rPr>
        <w:t xml:space="preserve">Tek satıcılık sözleşmesine uygulanacak hukuk yabancı hukuk ise bu hukukun uygulanması mutlak değildir. Yabancı hukukun uygulanmasını engelleyen iki durum vardır: Bunlardan biri </w:t>
      </w:r>
      <w:proofErr w:type="spellStart"/>
      <w:r w:rsidRPr="001E00EF">
        <w:rPr>
          <w:rFonts w:ascii="Times New Roman" w:hAnsi="Times New Roman" w:cs="Times New Roman"/>
          <w:sz w:val="24"/>
          <w:szCs w:val="24"/>
        </w:rPr>
        <w:t>lex</w:t>
      </w:r>
      <w:proofErr w:type="spellEnd"/>
      <w:r w:rsidRPr="001E00EF">
        <w:rPr>
          <w:rFonts w:ascii="Times New Roman" w:hAnsi="Times New Roman" w:cs="Times New Roman"/>
          <w:sz w:val="24"/>
          <w:szCs w:val="24"/>
        </w:rPr>
        <w:t xml:space="preserve"> </w:t>
      </w:r>
      <w:proofErr w:type="spellStart"/>
      <w:r w:rsidRPr="001E00EF">
        <w:rPr>
          <w:rFonts w:ascii="Times New Roman" w:hAnsi="Times New Roman" w:cs="Times New Roman"/>
          <w:sz w:val="24"/>
          <w:szCs w:val="24"/>
        </w:rPr>
        <w:t>fori’nin</w:t>
      </w:r>
      <w:proofErr w:type="spellEnd"/>
      <w:r w:rsidRPr="001E00EF">
        <w:rPr>
          <w:rFonts w:ascii="Times New Roman" w:hAnsi="Times New Roman" w:cs="Times New Roman"/>
          <w:sz w:val="24"/>
          <w:szCs w:val="24"/>
        </w:rPr>
        <w:t xml:space="preserve"> kamu düzeni, diğeri de doğrudan doğruya uygulanan kurallardır. Yabancı hukukta yer alan hangi hükümlerin Türk kamu düzenine aykırı olacağını söylemek zordur; ancak kamu düzeninin etkisinin bazı şartlara bağlı olduğunu belirtmek gerekir. Bu şartlar </w:t>
      </w:r>
      <w:proofErr w:type="spellStart"/>
      <w:r w:rsidRPr="001E00EF">
        <w:rPr>
          <w:rFonts w:ascii="Times New Roman" w:hAnsi="Times New Roman" w:cs="Times New Roman"/>
          <w:sz w:val="24"/>
          <w:szCs w:val="24"/>
        </w:rPr>
        <w:t>MÖHUK’un</w:t>
      </w:r>
      <w:proofErr w:type="spellEnd"/>
      <w:r w:rsidRPr="001E00EF">
        <w:rPr>
          <w:rFonts w:ascii="Times New Roman" w:hAnsi="Times New Roman" w:cs="Times New Roman"/>
          <w:sz w:val="24"/>
          <w:szCs w:val="24"/>
        </w:rPr>
        <w:t xml:space="preserve"> 5.maddesinde şu şekilde ifade edilmiştir:</w:t>
      </w:r>
    </w:p>
    <w:p w:rsidR="001E00EF" w:rsidRDefault="00CF593F" w:rsidP="001E00EF">
      <w:pPr>
        <w:pStyle w:val="ListeParagraf"/>
        <w:numPr>
          <w:ilvl w:val="0"/>
          <w:numId w:val="13"/>
        </w:numPr>
        <w:spacing w:line="360" w:lineRule="auto"/>
        <w:jc w:val="both"/>
        <w:rPr>
          <w:rFonts w:ascii="Times New Roman" w:hAnsi="Times New Roman" w:cs="Times New Roman"/>
          <w:sz w:val="24"/>
          <w:szCs w:val="24"/>
        </w:rPr>
      </w:pPr>
      <w:r w:rsidRPr="001E00EF">
        <w:rPr>
          <w:rFonts w:ascii="Times New Roman" w:hAnsi="Times New Roman" w:cs="Times New Roman"/>
          <w:sz w:val="24"/>
          <w:szCs w:val="24"/>
        </w:rPr>
        <w:t>Öncelikle, kamu düzeninin yabancı hukukun uygulanmasını engelleyebilmesi için kamu düzenine aykırılığın somut olması gerekir; ancak yabancı hukukun bir bütün olarak değil, somut olaya uygulanan belirli bir veya birden fazla kuralının kamu düzenine aykırı olması gerekir.</w:t>
      </w:r>
    </w:p>
    <w:p w:rsidR="001E00EF" w:rsidRPr="00077E49" w:rsidRDefault="00CF593F" w:rsidP="00077E49">
      <w:pPr>
        <w:pStyle w:val="ListeParagraf"/>
        <w:numPr>
          <w:ilvl w:val="0"/>
          <w:numId w:val="13"/>
        </w:numPr>
        <w:spacing w:line="360" w:lineRule="auto"/>
        <w:jc w:val="both"/>
        <w:rPr>
          <w:rFonts w:ascii="Times New Roman" w:hAnsi="Times New Roman" w:cs="Times New Roman"/>
          <w:sz w:val="24"/>
          <w:szCs w:val="24"/>
        </w:rPr>
      </w:pPr>
      <w:r w:rsidRPr="001E00EF">
        <w:rPr>
          <w:rFonts w:ascii="Times New Roman" w:hAnsi="Times New Roman" w:cs="Times New Roman"/>
          <w:sz w:val="24"/>
          <w:szCs w:val="24"/>
        </w:rPr>
        <w:t xml:space="preserve">Ayrıca aykırılığın açık olması zorunludur. Böyle bir sınırlamanın getirilmesinin sebebi ise, </w:t>
      </w:r>
      <w:proofErr w:type="gramStart"/>
      <w:r w:rsidRPr="001E00EF">
        <w:rPr>
          <w:rFonts w:ascii="Times New Roman" w:hAnsi="Times New Roman" w:cs="Times New Roman"/>
          <w:sz w:val="24"/>
          <w:szCs w:val="24"/>
        </w:rPr>
        <w:t>hakimin</w:t>
      </w:r>
      <w:proofErr w:type="gramEnd"/>
      <w:r w:rsidRPr="001E00EF">
        <w:rPr>
          <w:rFonts w:ascii="Times New Roman" w:hAnsi="Times New Roman" w:cs="Times New Roman"/>
          <w:sz w:val="24"/>
          <w:szCs w:val="24"/>
        </w:rPr>
        <w:t xml:space="preserve"> objektif olmasını sağlamaktır.</w:t>
      </w:r>
    </w:p>
    <w:p w:rsidR="00A00610" w:rsidRPr="00A00610" w:rsidRDefault="00754C87" w:rsidP="001E00EF">
      <w:pPr>
        <w:autoSpaceDE w:val="0"/>
        <w:autoSpaceDN w:val="0"/>
        <w:adjustRightInd w:val="0"/>
        <w:spacing w:after="0" w:line="360" w:lineRule="auto"/>
        <w:jc w:val="both"/>
        <w:rPr>
          <w:rFonts w:ascii="Times New Roman" w:eastAsia="TimesNewRoman" w:hAnsi="Times New Roman" w:cs="Times New Roman"/>
          <w:b/>
          <w:color w:val="000000"/>
          <w:sz w:val="24"/>
          <w:szCs w:val="24"/>
        </w:rPr>
      </w:pPr>
      <w:r w:rsidRPr="001E00EF">
        <w:rPr>
          <w:rFonts w:ascii="Times New Roman" w:eastAsia="TimesNewRoman" w:hAnsi="Times New Roman" w:cs="Times New Roman"/>
          <w:b/>
          <w:color w:val="000000"/>
          <w:sz w:val="24"/>
          <w:szCs w:val="24"/>
        </w:rPr>
        <w:t>VIII) TEK SATICILIK SOZLESMESİNİN SONA ERMESİ</w:t>
      </w:r>
    </w:p>
    <w:p w:rsidR="00754C87" w:rsidRPr="001E00EF" w:rsidRDefault="00754C87" w:rsidP="001E00EF">
      <w:pPr>
        <w:autoSpaceDE w:val="0"/>
        <w:autoSpaceDN w:val="0"/>
        <w:adjustRightInd w:val="0"/>
        <w:spacing w:after="0" w:line="360" w:lineRule="auto"/>
        <w:ind w:firstLine="708"/>
        <w:jc w:val="both"/>
        <w:rPr>
          <w:rFonts w:ascii="Times New Roman" w:eastAsia="TimesNewRoman" w:hAnsi="Times New Roman" w:cs="Times New Roman"/>
          <w:color w:val="000000"/>
          <w:sz w:val="24"/>
          <w:szCs w:val="24"/>
        </w:rPr>
      </w:pPr>
      <w:r w:rsidRPr="001E00EF">
        <w:rPr>
          <w:rFonts w:ascii="Times New Roman" w:eastAsia="TimesNewRoman" w:hAnsi="Times New Roman" w:cs="Times New Roman"/>
          <w:color w:val="000000"/>
          <w:sz w:val="24"/>
          <w:szCs w:val="24"/>
        </w:rPr>
        <w:t>Sonsuz bir ilişki</w:t>
      </w:r>
      <w:r w:rsidR="001E00EF">
        <w:rPr>
          <w:rFonts w:ascii="Times New Roman" w:eastAsia="TimesNewRoman" w:hAnsi="Times New Roman" w:cs="Times New Roman"/>
          <w:color w:val="000000"/>
          <w:sz w:val="24"/>
          <w:szCs w:val="24"/>
        </w:rPr>
        <w:t xml:space="preserve"> sözleşme</w:t>
      </w:r>
      <w:r w:rsidRPr="001E00EF">
        <w:rPr>
          <w:rFonts w:ascii="Times New Roman" w:eastAsia="TimesNewRoman" w:hAnsi="Times New Roman" w:cs="Times New Roman"/>
          <w:color w:val="000000"/>
          <w:sz w:val="24"/>
          <w:szCs w:val="24"/>
        </w:rPr>
        <w:t xml:space="preserve"> taraflar</w:t>
      </w:r>
      <w:r w:rsidR="001E00EF">
        <w:rPr>
          <w:rFonts w:ascii="Times New Roman" w:eastAsia="TimesNewRoman" w:hAnsi="Times New Roman" w:cs="Times New Roman"/>
          <w:color w:val="000000"/>
          <w:sz w:val="24"/>
          <w:szCs w:val="24"/>
        </w:rPr>
        <w:t>ın</w:t>
      </w:r>
      <w:r w:rsidRPr="001E00EF">
        <w:rPr>
          <w:rFonts w:ascii="Times New Roman" w:eastAsia="TimesNewRoman" w:hAnsi="Times New Roman" w:cs="Times New Roman"/>
          <w:color w:val="000000"/>
          <w:sz w:val="24"/>
          <w:szCs w:val="24"/>
        </w:rPr>
        <w:t xml:space="preserve">dan beklenemez. Tek satıcının yaptığı büyük yatırımlar ve gelir kaynağının tehlikeye düşmesi karsısında tek satıcının, herhangi bir zamanda ya da adil olmayan bir şekilde sözleşmenin sona ermesini istemeyecektir. Diğer taraftan üreticinin uygun olmayan ve artık dağıtım ilişkisi içinde olmayan tek satıcıyı da sisteminden uzaklaştırmak isteyecektir. Üreticinin sözleşmeyi sona erdirme istemesinin en büyük sebebi, doğaldır ki tek satıcının ticari başarısızlığıdır. Tek satıcı ise beklediği kazancı elde edemezse, daha fazla kazanç </w:t>
      </w:r>
      <w:proofErr w:type="gramStart"/>
      <w:r w:rsidRPr="001E00EF">
        <w:rPr>
          <w:rFonts w:ascii="Times New Roman" w:eastAsia="TimesNewRoman" w:hAnsi="Times New Roman" w:cs="Times New Roman"/>
          <w:color w:val="000000"/>
          <w:sz w:val="24"/>
          <w:szCs w:val="24"/>
        </w:rPr>
        <w:t>imkanı</w:t>
      </w:r>
      <w:proofErr w:type="gramEnd"/>
      <w:r w:rsidRPr="001E00EF">
        <w:rPr>
          <w:rFonts w:ascii="Times New Roman" w:eastAsia="TimesNewRoman" w:hAnsi="Times New Roman" w:cs="Times New Roman"/>
          <w:color w:val="000000"/>
          <w:sz w:val="24"/>
          <w:szCs w:val="24"/>
        </w:rPr>
        <w:t xml:space="preserve"> umuyorsa sözleşmeye son vermek isteyeceklerdir.</w:t>
      </w:r>
    </w:p>
    <w:p w:rsidR="00754C87" w:rsidRPr="001E00EF" w:rsidRDefault="00754C87" w:rsidP="001E00EF">
      <w:pPr>
        <w:autoSpaceDE w:val="0"/>
        <w:autoSpaceDN w:val="0"/>
        <w:adjustRightInd w:val="0"/>
        <w:spacing w:after="0" w:line="360" w:lineRule="auto"/>
        <w:ind w:firstLine="708"/>
        <w:jc w:val="both"/>
        <w:rPr>
          <w:rFonts w:ascii="Times New Roman" w:eastAsia="TimesNewRoman" w:hAnsi="Times New Roman" w:cs="Times New Roman"/>
          <w:color w:val="000000"/>
          <w:sz w:val="24"/>
          <w:szCs w:val="24"/>
        </w:rPr>
      </w:pPr>
      <w:r w:rsidRPr="001E00EF">
        <w:rPr>
          <w:rFonts w:ascii="Times New Roman" w:eastAsia="TimesNewRoman" w:hAnsi="Times New Roman" w:cs="Times New Roman"/>
          <w:color w:val="000000"/>
          <w:sz w:val="24"/>
          <w:szCs w:val="24"/>
        </w:rPr>
        <w:t>Tek satıcılık sözleşmesi, sürekli borç doğuran bir sözleşme olduğuna göre belirli sureli</w:t>
      </w:r>
    </w:p>
    <w:p w:rsidR="00754C87" w:rsidRPr="001E00EF" w:rsidRDefault="00754C87" w:rsidP="001E00EF">
      <w:pPr>
        <w:autoSpaceDE w:val="0"/>
        <w:autoSpaceDN w:val="0"/>
        <w:adjustRightInd w:val="0"/>
        <w:spacing w:after="0" w:line="360" w:lineRule="auto"/>
        <w:jc w:val="both"/>
        <w:rPr>
          <w:rFonts w:ascii="Times New Roman" w:eastAsia="TimesNewRoman" w:hAnsi="Times New Roman" w:cs="Times New Roman"/>
          <w:color w:val="000000"/>
          <w:sz w:val="24"/>
          <w:szCs w:val="24"/>
        </w:rPr>
      </w:pPr>
      <w:proofErr w:type="gramStart"/>
      <w:r w:rsidRPr="001E00EF">
        <w:rPr>
          <w:rFonts w:ascii="Times New Roman" w:eastAsia="TimesNewRoman" w:hAnsi="Times New Roman" w:cs="Times New Roman"/>
          <w:color w:val="000000"/>
          <w:sz w:val="24"/>
          <w:szCs w:val="24"/>
        </w:rPr>
        <w:t>veya</w:t>
      </w:r>
      <w:proofErr w:type="gramEnd"/>
      <w:r w:rsidRPr="001E00EF">
        <w:rPr>
          <w:rFonts w:ascii="Times New Roman" w:eastAsia="TimesNewRoman" w:hAnsi="Times New Roman" w:cs="Times New Roman"/>
          <w:color w:val="000000"/>
          <w:sz w:val="24"/>
          <w:szCs w:val="24"/>
        </w:rPr>
        <w:t xml:space="preserve"> belirsiz sureli yapılabilir. Belirsiz sureli bir sözleşme söz konusu ise, her iki taraf da sözleşmeyi olağan fesih haklarını kullanarak sona erdirebilirler. Belirli sureli bir sözleşme söz konusu ise, sözleşme suresi devamınca, taraflar ancak olağanüstü fesih haklarını kullanarak sona erdirebilirler. Belirli süreli sözleşmelerde tarafların olağan fesih hakları yoktur. Yine belirli sureli sözleşmeler sözleşme suresinin sona ermesi ile ayrıca fesih beyanında bulunmaya gerek olmaksızın, sözleşme kendiliğinden sona erer.</w:t>
      </w:r>
    </w:p>
    <w:p w:rsidR="00754C87" w:rsidRPr="001E00EF" w:rsidRDefault="00754C87" w:rsidP="001E00EF">
      <w:pPr>
        <w:autoSpaceDE w:val="0"/>
        <w:autoSpaceDN w:val="0"/>
        <w:adjustRightInd w:val="0"/>
        <w:spacing w:after="0" w:line="360" w:lineRule="auto"/>
        <w:ind w:firstLine="708"/>
        <w:jc w:val="both"/>
        <w:rPr>
          <w:rFonts w:ascii="Times New Roman" w:eastAsia="TimesNewRoman" w:hAnsi="Times New Roman" w:cs="Times New Roman"/>
          <w:color w:val="000000"/>
          <w:sz w:val="24"/>
          <w:szCs w:val="24"/>
        </w:rPr>
      </w:pPr>
      <w:r w:rsidRPr="001E00EF">
        <w:rPr>
          <w:rFonts w:ascii="Times New Roman" w:eastAsia="TimesNewRoman" w:hAnsi="Times New Roman" w:cs="Times New Roman"/>
          <w:color w:val="000000"/>
          <w:sz w:val="24"/>
          <w:szCs w:val="24"/>
        </w:rPr>
        <w:t xml:space="preserve">Tek satıcılık sözleşmeleri genellikle, belirli sureli yapılmakta, ancak süre sonunda taraflardan birisi fesih ihbarında bulunmadıkça ya da açıkça itiraz edilmedikçe sözleşmenin </w:t>
      </w:r>
      <w:r w:rsidRPr="001E00EF">
        <w:rPr>
          <w:rFonts w:ascii="Times New Roman" w:eastAsia="TimesNewRoman" w:hAnsi="Times New Roman" w:cs="Times New Roman"/>
          <w:color w:val="000000"/>
          <w:sz w:val="24"/>
          <w:szCs w:val="24"/>
        </w:rPr>
        <w:lastRenderedPageBreak/>
        <w:t>uzayacağı sözleşmede kararlaştırılmaktadır. Bu yöntem özellikle uluslararası ticarette yaygındır.</w:t>
      </w:r>
    </w:p>
    <w:p w:rsidR="00754C87" w:rsidRPr="001E00EF" w:rsidRDefault="00754C87" w:rsidP="001E00EF">
      <w:pPr>
        <w:autoSpaceDE w:val="0"/>
        <w:autoSpaceDN w:val="0"/>
        <w:adjustRightInd w:val="0"/>
        <w:spacing w:after="0" w:line="360" w:lineRule="auto"/>
        <w:ind w:firstLine="708"/>
        <w:jc w:val="both"/>
        <w:rPr>
          <w:rFonts w:ascii="Times New Roman" w:eastAsia="TimesNewRoman" w:hAnsi="Times New Roman" w:cs="Times New Roman"/>
          <w:color w:val="000000"/>
          <w:sz w:val="24"/>
          <w:szCs w:val="24"/>
        </w:rPr>
      </w:pPr>
      <w:r w:rsidRPr="001E00EF">
        <w:rPr>
          <w:rFonts w:ascii="Times New Roman" w:eastAsia="TimesNewRoman" w:hAnsi="Times New Roman" w:cs="Times New Roman"/>
          <w:color w:val="000000"/>
          <w:sz w:val="24"/>
          <w:szCs w:val="24"/>
        </w:rPr>
        <w:t xml:space="preserve">Belirli süreli yapılmakla beraber, daha sonra taraflarca (örtülü veya açık olarak) uzatılan bu tip sözleşmeler, sözleşmede herhangi bir değişiklik yapılmadığı için belirsiz sureli olarak kabul edilmelidir. Bu durumda sözleşmenin önelli olarak feshi mümkündür. Buna karşılık, sözleşmenin uzatılması için açık bir irade beyanında bulunulması gerektiği kararlaştırılmışsa, beyanda bulunulmaması halinde sözleşme zımnen uzamış sayılmaz. Bu tur kayıtlara rekabet etmeme yükümlülüğünün açıkça düzenlendiği sözleşmelerde özel bir itina gösterilmelidir. </w:t>
      </w:r>
      <w:proofErr w:type="gramStart"/>
      <w:r w:rsidRPr="001E00EF">
        <w:rPr>
          <w:rFonts w:ascii="Times New Roman" w:eastAsia="TimesNewRoman" w:hAnsi="Times New Roman" w:cs="Times New Roman"/>
          <w:color w:val="000000"/>
          <w:sz w:val="24"/>
          <w:szCs w:val="24"/>
        </w:rPr>
        <w:t>Zira,</w:t>
      </w:r>
      <w:proofErr w:type="gramEnd"/>
      <w:r w:rsidRPr="001E00EF">
        <w:rPr>
          <w:rFonts w:ascii="Times New Roman" w:eastAsia="TimesNewRoman" w:hAnsi="Times New Roman" w:cs="Times New Roman"/>
          <w:color w:val="000000"/>
          <w:sz w:val="24"/>
          <w:szCs w:val="24"/>
        </w:rPr>
        <w:t xml:space="preserve"> sözleşmede rekabet etmeme yükümlülüğü düzenlenmiş ve sözleşmenin tarafları açıkça itiraz etmedikçe uzayacağı kararlaştırılmışsa, bu tür bir rekabet etmeme yükümlülüğü belirsiz süreli sayılan bu tip sözleşmeler için grup muafiyetinden yararlandırılamaz.</w:t>
      </w:r>
    </w:p>
    <w:p w:rsidR="00754C87" w:rsidRPr="001E00EF" w:rsidRDefault="00754C87" w:rsidP="001E00EF">
      <w:pPr>
        <w:autoSpaceDE w:val="0"/>
        <w:autoSpaceDN w:val="0"/>
        <w:adjustRightInd w:val="0"/>
        <w:spacing w:after="0" w:line="360" w:lineRule="auto"/>
        <w:ind w:firstLine="708"/>
        <w:jc w:val="both"/>
        <w:rPr>
          <w:rFonts w:ascii="Times New Roman" w:eastAsia="TimesNewRoman" w:hAnsi="Times New Roman" w:cs="Times New Roman"/>
          <w:color w:val="000000"/>
          <w:sz w:val="24"/>
          <w:szCs w:val="24"/>
        </w:rPr>
      </w:pPr>
      <w:r w:rsidRPr="001E00EF">
        <w:rPr>
          <w:rFonts w:ascii="Times New Roman" w:eastAsia="TimesNewRoman" w:hAnsi="Times New Roman" w:cs="Times New Roman"/>
          <w:color w:val="000000"/>
          <w:sz w:val="24"/>
          <w:szCs w:val="24"/>
        </w:rPr>
        <w:t xml:space="preserve">Taraflar, tek satıcılık sözleşmesinde, bir deneme süresi öngörebilir. Deneme suresinin hukuken hiçbir önemi olmaz. Deneme suresinin sonunda, taraflarca fesih edilmezse, sözleşmenin devam edeceği öngörülmüşse, artık belirsiz sureli bir sözleşme söz konusudur. Buna karşılık sözleşmede, surenin dolmasından sonra sözleşmenin devam edeceğine ilişkin bir hüküm </w:t>
      </w:r>
      <w:proofErr w:type="gramStart"/>
      <w:r w:rsidRPr="001E00EF">
        <w:rPr>
          <w:rFonts w:ascii="Times New Roman" w:eastAsia="TimesNewRoman" w:hAnsi="Times New Roman" w:cs="Times New Roman"/>
          <w:color w:val="000000"/>
          <w:sz w:val="24"/>
          <w:szCs w:val="24"/>
        </w:rPr>
        <w:t>yoksa,</w:t>
      </w:r>
      <w:proofErr w:type="gramEnd"/>
      <w:r w:rsidRPr="001E00EF">
        <w:rPr>
          <w:rFonts w:ascii="Times New Roman" w:eastAsia="TimesNewRoman" w:hAnsi="Times New Roman" w:cs="Times New Roman"/>
          <w:color w:val="000000"/>
          <w:sz w:val="24"/>
          <w:szCs w:val="24"/>
        </w:rPr>
        <w:t xml:space="preserve"> sözleşme surenin dolması ile sona erer.</w:t>
      </w:r>
    </w:p>
    <w:p w:rsidR="00754C87" w:rsidRPr="001E00EF" w:rsidRDefault="00754C87" w:rsidP="001E00EF">
      <w:pPr>
        <w:autoSpaceDE w:val="0"/>
        <w:autoSpaceDN w:val="0"/>
        <w:adjustRightInd w:val="0"/>
        <w:spacing w:after="0" w:line="360" w:lineRule="auto"/>
        <w:ind w:firstLine="708"/>
        <w:jc w:val="both"/>
        <w:rPr>
          <w:rFonts w:ascii="Times New Roman" w:hAnsi="Times New Roman" w:cs="Times New Roman"/>
          <w:b/>
          <w:sz w:val="24"/>
          <w:szCs w:val="24"/>
        </w:rPr>
      </w:pPr>
      <w:r w:rsidRPr="001E00EF">
        <w:rPr>
          <w:rFonts w:ascii="Times New Roman" w:eastAsia="TimesNewRoman" w:hAnsi="Times New Roman" w:cs="Times New Roman"/>
          <w:color w:val="000000"/>
          <w:sz w:val="24"/>
          <w:szCs w:val="24"/>
        </w:rPr>
        <w:t xml:space="preserve">Taraflar, karşılıklı anlaşma yapma suretiyle her zaman sözleşme ilişkilerine son verebilirler. Bu anlaşma sözlü olabileceği gibi, özellikle ispat hukuku acısından yazılı olarak yapılması önem arz eder. Bu tür sona erdirmelerde taraflar genelde sair hususlarda da anlaşmaya varabilmektedir. (Stoklar, masraflar vs.) </w:t>
      </w:r>
    </w:p>
    <w:p w:rsidR="007C2899" w:rsidRPr="001E00EF" w:rsidRDefault="007C2899" w:rsidP="001E00EF">
      <w:pPr>
        <w:spacing w:line="360" w:lineRule="auto"/>
        <w:rPr>
          <w:rFonts w:ascii="Times New Roman" w:hAnsi="Times New Roman" w:cs="Times New Roman"/>
          <w:sz w:val="24"/>
          <w:szCs w:val="24"/>
        </w:rPr>
      </w:pPr>
    </w:p>
    <w:p w:rsidR="00754C87" w:rsidRPr="001E00EF" w:rsidRDefault="00754C87" w:rsidP="001E00EF">
      <w:pPr>
        <w:spacing w:line="360" w:lineRule="auto"/>
        <w:rPr>
          <w:rFonts w:ascii="Times New Roman" w:hAnsi="Times New Roman" w:cs="Times New Roman"/>
          <w:sz w:val="24"/>
          <w:szCs w:val="24"/>
        </w:rPr>
      </w:pPr>
    </w:p>
    <w:p w:rsidR="00754C87" w:rsidRPr="001E00EF" w:rsidRDefault="00754C87" w:rsidP="001E00EF">
      <w:pPr>
        <w:spacing w:line="360" w:lineRule="auto"/>
        <w:rPr>
          <w:rFonts w:ascii="Times New Roman" w:hAnsi="Times New Roman" w:cs="Times New Roman"/>
          <w:sz w:val="24"/>
          <w:szCs w:val="24"/>
        </w:rPr>
      </w:pPr>
    </w:p>
    <w:p w:rsidR="001E00EF" w:rsidRDefault="001E00EF">
      <w:pPr>
        <w:rPr>
          <w:rFonts w:asciiTheme="majorHAnsi" w:hAnsiTheme="majorHAnsi"/>
          <w:sz w:val="26"/>
          <w:szCs w:val="26"/>
        </w:rPr>
      </w:pPr>
    </w:p>
    <w:p w:rsidR="001E00EF" w:rsidRDefault="001E00EF">
      <w:pPr>
        <w:rPr>
          <w:rFonts w:asciiTheme="majorHAnsi" w:hAnsiTheme="majorHAnsi"/>
          <w:sz w:val="26"/>
          <w:szCs w:val="26"/>
        </w:rPr>
      </w:pPr>
    </w:p>
    <w:p w:rsidR="001E00EF" w:rsidRDefault="001E00EF">
      <w:pPr>
        <w:rPr>
          <w:rFonts w:asciiTheme="majorHAnsi" w:hAnsiTheme="majorHAnsi"/>
          <w:sz w:val="26"/>
          <w:szCs w:val="26"/>
        </w:rPr>
      </w:pPr>
    </w:p>
    <w:p w:rsidR="001E00EF" w:rsidRDefault="001E00EF">
      <w:pPr>
        <w:rPr>
          <w:rFonts w:asciiTheme="majorHAnsi" w:hAnsiTheme="majorHAnsi"/>
          <w:sz w:val="26"/>
          <w:szCs w:val="26"/>
        </w:rPr>
      </w:pPr>
    </w:p>
    <w:p w:rsidR="001E00EF" w:rsidRDefault="001E00EF">
      <w:pPr>
        <w:rPr>
          <w:rFonts w:asciiTheme="majorHAnsi" w:hAnsiTheme="majorHAnsi"/>
          <w:sz w:val="26"/>
          <w:szCs w:val="26"/>
        </w:rPr>
      </w:pPr>
    </w:p>
    <w:p w:rsidR="00A00610" w:rsidRDefault="00A00610" w:rsidP="007C2899">
      <w:pPr>
        <w:jc w:val="center"/>
        <w:rPr>
          <w:rFonts w:asciiTheme="majorHAnsi" w:hAnsiTheme="majorHAnsi"/>
          <w:b/>
          <w:sz w:val="26"/>
          <w:szCs w:val="26"/>
        </w:rPr>
      </w:pPr>
    </w:p>
    <w:p w:rsidR="00575335" w:rsidRPr="00077E49" w:rsidRDefault="007C2899" w:rsidP="00077E49">
      <w:pPr>
        <w:spacing w:after="0" w:line="360" w:lineRule="auto"/>
        <w:jc w:val="center"/>
        <w:rPr>
          <w:rFonts w:ascii="Times New Roman" w:hAnsi="Times New Roman" w:cs="Times New Roman"/>
          <w:b/>
          <w:sz w:val="24"/>
          <w:szCs w:val="24"/>
        </w:rPr>
      </w:pPr>
      <w:r w:rsidRPr="00077E49">
        <w:rPr>
          <w:rFonts w:ascii="Times New Roman" w:hAnsi="Times New Roman" w:cs="Times New Roman"/>
          <w:b/>
          <w:sz w:val="24"/>
          <w:szCs w:val="24"/>
        </w:rPr>
        <w:lastRenderedPageBreak/>
        <w:t>SONUÇ</w:t>
      </w:r>
    </w:p>
    <w:p w:rsidR="00D96993" w:rsidRPr="00077E49" w:rsidRDefault="001323BA" w:rsidP="00077E49">
      <w:pPr>
        <w:spacing w:after="0" w:line="360" w:lineRule="auto"/>
        <w:ind w:firstLine="708"/>
        <w:jc w:val="both"/>
        <w:rPr>
          <w:rFonts w:ascii="Times New Roman" w:hAnsi="Times New Roman" w:cs="Times New Roman"/>
          <w:sz w:val="24"/>
          <w:szCs w:val="24"/>
        </w:rPr>
      </w:pPr>
      <w:proofErr w:type="gramStart"/>
      <w:r w:rsidRPr="00077E49">
        <w:rPr>
          <w:rFonts w:ascii="Times New Roman" w:hAnsi="Times New Roman" w:cs="Times New Roman"/>
          <w:sz w:val="24"/>
          <w:szCs w:val="24"/>
        </w:rPr>
        <w:t xml:space="preserve">Tek satıcılık sözleşmesi; yapımcı ile tek satıcı arasındaki hukuki ilişkileri düzenleyen çerçeve niteliğinde, sürekli öyle bir sözleşmedir ki, bununla yapımcı, mamullerinin tamamını veya bir kısmını belirli bir coğrafi bölgede inhisar sahibi olarak satmak üzere sadece tek satıcıya göndermeyi, buna karşılık satıcı da, sözleşme konusu malları kendi adına ve kendi hesabına satarak malların sürümünü arttırmak için faaliyette bulunmak yükümlülüğünü üstlenir. </w:t>
      </w:r>
      <w:proofErr w:type="gramEnd"/>
      <w:r w:rsidRPr="00077E49">
        <w:rPr>
          <w:rFonts w:ascii="Times New Roman" w:hAnsi="Times New Roman" w:cs="Times New Roman"/>
          <w:sz w:val="24"/>
          <w:szCs w:val="24"/>
        </w:rPr>
        <w:t xml:space="preserve">Tek satıcılık sözleşmesinin </w:t>
      </w:r>
      <w:r w:rsidR="007C2899" w:rsidRPr="00077E49">
        <w:rPr>
          <w:rFonts w:ascii="Times New Roman" w:hAnsi="Times New Roman" w:cs="Times New Roman"/>
          <w:sz w:val="24"/>
          <w:szCs w:val="24"/>
        </w:rPr>
        <w:t>unsurları;</w:t>
      </w:r>
      <w:r w:rsidR="00077E49" w:rsidRPr="00077E49">
        <w:rPr>
          <w:rFonts w:ascii="Times New Roman" w:hAnsi="Times New Roman" w:cs="Times New Roman"/>
          <w:sz w:val="24"/>
          <w:szCs w:val="24"/>
        </w:rPr>
        <w:t xml:space="preserve"> belirli bir münhasır satış hakkı tanınması, sürekli borç doğuran bir sözleşme olması, </w:t>
      </w:r>
      <w:r w:rsidR="00077E49" w:rsidRPr="00077E49">
        <w:rPr>
          <w:rFonts w:ascii="Times New Roman" w:eastAsia="TimesNewRoman" w:hAnsi="Times New Roman" w:cs="Times New Roman"/>
          <w:sz w:val="24"/>
          <w:szCs w:val="24"/>
        </w:rPr>
        <w:t>çerçeve sözleşme olması,</w:t>
      </w:r>
      <w:r w:rsidR="00077E49" w:rsidRPr="00077E49">
        <w:rPr>
          <w:rFonts w:ascii="Times New Roman" w:hAnsi="Times New Roman" w:cs="Times New Roman"/>
          <w:sz w:val="24"/>
          <w:szCs w:val="24"/>
        </w:rPr>
        <w:t xml:space="preserve"> </w:t>
      </w:r>
      <w:r w:rsidR="00077E49" w:rsidRPr="00077E49">
        <w:rPr>
          <w:rFonts w:ascii="Times New Roman" w:eastAsia="TimesNewRoman" w:hAnsi="Times New Roman" w:cs="Times New Roman"/>
          <w:sz w:val="24"/>
          <w:szCs w:val="24"/>
        </w:rPr>
        <w:t>tek satıcının bir yandan kendi adına ve hesabına sözleşme konusu malları satması diğer yandan üreticinin dağıtım ağıyla bütünleşmesi</w:t>
      </w:r>
      <w:r w:rsidR="00077E49" w:rsidRPr="00077E49">
        <w:rPr>
          <w:rFonts w:ascii="Times New Roman" w:hAnsi="Times New Roman" w:cs="Times New Roman"/>
          <w:sz w:val="24"/>
          <w:szCs w:val="24"/>
        </w:rPr>
        <w:t xml:space="preserve"> ve </w:t>
      </w:r>
      <w:r w:rsidR="00077E49" w:rsidRPr="00077E49">
        <w:rPr>
          <w:rFonts w:ascii="Times New Roman" w:eastAsia="TimesNewRoman" w:hAnsi="Times New Roman" w:cs="Times New Roman"/>
          <w:sz w:val="24"/>
          <w:szCs w:val="24"/>
        </w:rPr>
        <w:t>tek satıcının dağıtım ve surumu artırıcı faaliyetlerde bulunma yükümlülüğü</w:t>
      </w:r>
      <w:r w:rsidR="00077E49" w:rsidRPr="00077E49">
        <w:rPr>
          <w:rFonts w:ascii="Times New Roman" w:hAnsi="Times New Roman" w:cs="Times New Roman"/>
          <w:sz w:val="24"/>
          <w:szCs w:val="24"/>
        </w:rPr>
        <w:t xml:space="preserve">dür. Tek satıcılık sözleşmesinde uygulanacak hukuk, öncelikle </w:t>
      </w:r>
      <w:proofErr w:type="spellStart"/>
      <w:r w:rsidR="00077E49" w:rsidRPr="00077E49">
        <w:rPr>
          <w:rFonts w:ascii="Times New Roman" w:hAnsi="Times New Roman" w:cs="Times New Roman"/>
          <w:sz w:val="24"/>
          <w:szCs w:val="24"/>
        </w:rPr>
        <w:t>subjektif</w:t>
      </w:r>
      <w:proofErr w:type="spellEnd"/>
      <w:r w:rsidR="00077E49" w:rsidRPr="00077E49">
        <w:rPr>
          <w:rFonts w:ascii="Times New Roman" w:hAnsi="Times New Roman" w:cs="Times New Roman"/>
          <w:sz w:val="24"/>
          <w:szCs w:val="24"/>
        </w:rPr>
        <w:t xml:space="preserve"> bağlama kuralı gereği hukuk seçiminin varlığına bakılacaktır. Taraflar hukuk seçimi yapmamışlarsa MÖHUK 24/4 maddesinde belirtilen objektif bağlama kuralı gereği karakteristik edimin tespiti yapılacaktır. Tek satıcılık sözleşmesinde </w:t>
      </w:r>
      <w:r w:rsidR="00077E49" w:rsidRPr="00077E49">
        <w:rPr>
          <w:rFonts w:ascii="Times New Roman" w:hAnsi="Times New Roman" w:cs="Times New Roman"/>
          <w:b/>
          <w:sz w:val="24"/>
          <w:szCs w:val="24"/>
        </w:rPr>
        <w:t>karakteristik edim,</w:t>
      </w:r>
      <w:r w:rsidR="00077E49" w:rsidRPr="00077E49">
        <w:rPr>
          <w:rFonts w:ascii="Times New Roman" w:hAnsi="Times New Roman" w:cs="Times New Roman"/>
          <w:sz w:val="24"/>
          <w:szCs w:val="24"/>
        </w:rPr>
        <w:t xml:space="preserve"> tek satıcının sözleşme konusu malları sözleşme bölgesinde dağıtmak ve sürümlerini arttırmak edimidir. </w:t>
      </w:r>
    </w:p>
    <w:p w:rsidR="00D96993" w:rsidRDefault="00D96993">
      <w:pPr>
        <w:rPr>
          <w:rFonts w:asciiTheme="majorHAnsi" w:hAnsiTheme="majorHAnsi"/>
          <w:sz w:val="26"/>
          <w:szCs w:val="26"/>
        </w:rPr>
      </w:pPr>
      <w:r>
        <w:rPr>
          <w:rFonts w:asciiTheme="majorHAnsi" w:hAnsiTheme="majorHAnsi"/>
          <w:sz w:val="26"/>
          <w:szCs w:val="26"/>
        </w:rPr>
        <w:br w:type="page"/>
      </w:r>
    </w:p>
    <w:p w:rsidR="007C2899" w:rsidRDefault="00D96993" w:rsidP="001E00EF">
      <w:pPr>
        <w:ind w:left="3540" w:firstLine="708"/>
        <w:jc w:val="both"/>
        <w:rPr>
          <w:rFonts w:ascii="Times New Roman" w:hAnsi="Times New Roman" w:cs="Times New Roman"/>
          <w:b/>
          <w:sz w:val="24"/>
          <w:szCs w:val="24"/>
        </w:rPr>
      </w:pPr>
      <w:r w:rsidRPr="00F76616">
        <w:rPr>
          <w:rFonts w:ascii="Times New Roman" w:hAnsi="Times New Roman" w:cs="Times New Roman"/>
          <w:b/>
          <w:sz w:val="24"/>
          <w:szCs w:val="24"/>
        </w:rPr>
        <w:lastRenderedPageBreak/>
        <w:t>KAYNAKÇA</w:t>
      </w:r>
    </w:p>
    <w:p w:rsidR="001E00EF" w:rsidRPr="00F76616" w:rsidRDefault="001E00EF" w:rsidP="001E00EF">
      <w:pPr>
        <w:ind w:left="3540" w:firstLine="708"/>
        <w:jc w:val="both"/>
        <w:rPr>
          <w:rFonts w:ascii="Times New Roman" w:hAnsi="Times New Roman" w:cs="Times New Roman"/>
          <w:b/>
          <w:sz w:val="24"/>
          <w:szCs w:val="24"/>
        </w:rPr>
      </w:pPr>
    </w:p>
    <w:p w:rsidR="00F00D2C" w:rsidRDefault="00F00D2C" w:rsidP="00F00D2C">
      <w:pPr>
        <w:pStyle w:val="DipnotMetni"/>
        <w:ind w:left="360"/>
        <w:jc w:val="both"/>
        <w:rPr>
          <w:rFonts w:ascii="Times New Roman" w:hAnsi="Times New Roman" w:cs="Times New Roman"/>
          <w:sz w:val="24"/>
          <w:szCs w:val="24"/>
        </w:rPr>
      </w:pPr>
      <w:r w:rsidRPr="00F76616">
        <w:rPr>
          <w:rFonts w:ascii="Times New Roman" w:hAnsi="Times New Roman" w:cs="Times New Roman"/>
          <w:sz w:val="24"/>
          <w:szCs w:val="24"/>
        </w:rPr>
        <w:t xml:space="preserve">Cemile Demir GÖKYAYLA, </w:t>
      </w:r>
      <w:r w:rsidRPr="00F76616">
        <w:rPr>
          <w:rFonts w:ascii="Times New Roman" w:hAnsi="Times New Roman" w:cs="Times New Roman"/>
          <w:b/>
          <w:sz w:val="24"/>
          <w:szCs w:val="24"/>
        </w:rPr>
        <w:t>Milletlerarası Hukukta Tek Satıcılık Sözleşmeleri</w:t>
      </w:r>
      <w:r w:rsidRPr="00F76616">
        <w:rPr>
          <w:rFonts w:ascii="Times New Roman" w:hAnsi="Times New Roman" w:cs="Times New Roman"/>
          <w:sz w:val="24"/>
          <w:szCs w:val="24"/>
        </w:rPr>
        <w:t>, Ankara 2005, Seçkin Yayınları,</w:t>
      </w:r>
    </w:p>
    <w:p w:rsidR="00123BD4" w:rsidRDefault="00123BD4" w:rsidP="00F00D2C">
      <w:pPr>
        <w:pStyle w:val="DipnotMetni"/>
        <w:ind w:left="360"/>
        <w:jc w:val="both"/>
        <w:rPr>
          <w:rFonts w:ascii="Times New Roman" w:hAnsi="Times New Roman" w:cs="Times New Roman"/>
          <w:sz w:val="24"/>
          <w:szCs w:val="24"/>
        </w:rPr>
      </w:pPr>
    </w:p>
    <w:p w:rsidR="00123BD4" w:rsidRDefault="00123BD4" w:rsidP="00F00D2C">
      <w:pPr>
        <w:pStyle w:val="DipnotMetni"/>
        <w:ind w:left="360"/>
        <w:jc w:val="both"/>
        <w:rPr>
          <w:rFonts w:ascii="Times New Roman" w:hAnsi="Times New Roman" w:cs="Times New Roman"/>
          <w:sz w:val="24"/>
          <w:szCs w:val="24"/>
        </w:rPr>
      </w:pPr>
      <w:r w:rsidRPr="00123BD4">
        <w:rPr>
          <w:rFonts w:ascii="Times New Roman" w:hAnsi="Times New Roman" w:cs="Times New Roman"/>
          <w:sz w:val="24"/>
          <w:szCs w:val="24"/>
        </w:rPr>
        <w:t xml:space="preserve">Cevdet YAVUZ, </w:t>
      </w:r>
      <w:r w:rsidRPr="00123BD4">
        <w:rPr>
          <w:rFonts w:ascii="Times New Roman" w:hAnsi="Times New Roman" w:cs="Times New Roman"/>
          <w:b/>
          <w:sz w:val="24"/>
          <w:szCs w:val="24"/>
        </w:rPr>
        <w:t>Türk Borçlar Hukuku Özel Hükümler</w:t>
      </w:r>
      <w:r w:rsidRPr="00123BD4">
        <w:rPr>
          <w:rFonts w:ascii="Times New Roman" w:hAnsi="Times New Roman" w:cs="Times New Roman"/>
          <w:sz w:val="24"/>
          <w:szCs w:val="24"/>
        </w:rPr>
        <w:t>, Beta Yayınevi</w:t>
      </w:r>
      <w:r>
        <w:rPr>
          <w:rFonts w:ascii="Times New Roman" w:hAnsi="Times New Roman" w:cs="Times New Roman"/>
          <w:sz w:val="24"/>
          <w:szCs w:val="24"/>
        </w:rPr>
        <w:t xml:space="preserve">, 5. Bası, İstanbul 1997, </w:t>
      </w:r>
    </w:p>
    <w:p w:rsidR="00123BD4" w:rsidRDefault="00123BD4" w:rsidP="00F00D2C">
      <w:pPr>
        <w:pStyle w:val="DipnotMetni"/>
        <w:ind w:left="360"/>
        <w:jc w:val="both"/>
        <w:rPr>
          <w:rFonts w:ascii="Times New Roman" w:hAnsi="Times New Roman" w:cs="Times New Roman"/>
          <w:sz w:val="24"/>
          <w:szCs w:val="24"/>
        </w:rPr>
      </w:pPr>
    </w:p>
    <w:p w:rsidR="00F00D2C" w:rsidRDefault="00F00D2C" w:rsidP="00F00D2C">
      <w:pPr>
        <w:pStyle w:val="DipnotMetni"/>
        <w:ind w:left="360"/>
        <w:jc w:val="both"/>
        <w:rPr>
          <w:rFonts w:ascii="Times New Roman" w:hAnsi="Times New Roman" w:cs="Times New Roman"/>
          <w:sz w:val="24"/>
          <w:szCs w:val="24"/>
        </w:rPr>
      </w:pPr>
      <w:r w:rsidRPr="00A17089">
        <w:rPr>
          <w:rFonts w:ascii="Times New Roman" w:hAnsi="Times New Roman" w:cs="Times New Roman"/>
          <w:sz w:val="24"/>
          <w:szCs w:val="24"/>
        </w:rPr>
        <w:t xml:space="preserve">Cüneyt ÇİLİNGİROĞLU, </w:t>
      </w:r>
      <w:r w:rsidRPr="00A17089">
        <w:rPr>
          <w:rFonts w:ascii="Times New Roman" w:hAnsi="Times New Roman" w:cs="Times New Roman"/>
          <w:b/>
          <w:sz w:val="24"/>
          <w:szCs w:val="24"/>
        </w:rPr>
        <w:t>Devletler Özel Hukuku Alanında Borç Sözleşmelerinde Hukuk Seçimi:</w:t>
      </w:r>
      <w:r>
        <w:rPr>
          <w:rFonts w:ascii="Times New Roman" w:hAnsi="Times New Roman" w:cs="Times New Roman"/>
          <w:b/>
          <w:sz w:val="24"/>
          <w:szCs w:val="24"/>
        </w:rPr>
        <w:t xml:space="preserve"> </w:t>
      </w:r>
      <w:proofErr w:type="spellStart"/>
      <w:r w:rsidRPr="00A17089">
        <w:rPr>
          <w:rFonts w:ascii="Times New Roman" w:hAnsi="Times New Roman" w:cs="Times New Roman"/>
          <w:b/>
          <w:sz w:val="24"/>
          <w:szCs w:val="24"/>
        </w:rPr>
        <w:t>Subjektif</w:t>
      </w:r>
      <w:proofErr w:type="spellEnd"/>
      <w:r w:rsidRPr="00A17089">
        <w:rPr>
          <w:rFonts w:ascii="Times New Roman" w:hAnsi="Times New Roman" w:cs="Times New Roman"/>
          <w:b/>
          <w:sz w:val="24"/>
          <w:szCs w:val="24"/>
        </w:rPr>
        <w:t xml:space="preserve"> Bir Bağlanma Noktası Olarak Taraf İradeleri</w:t>
      </w:r>
      <w:r w:rsidRPr="00A17089">
        <w:rPr>
          <w:rFonts w:ascii="Times New Roman" w:hAnsi="Times New Roman" w:cs="Times New Roman"/>
          <w:sz w:val="24"/>
          <w:szCs w:val="24"/>
        </w:rPr>
        <w:t xml:space="preserve">, Milletlerarası Hukuk ve Milletlerarası Özel Hukuk Bülteni, Yıl 9, sayı 2, 1989, </w:t>
      </w:r>
    </w:p>
    <w:p w:rsidR="00F00D2C" w:rsidRDefault="00F00D2C" w:rsidP="00F00D2C">
      <w:pPr>
        <w:pStyle w:val="DipnotMetni"/>
        <w:ind w:left="360"/>
        <w:jc w:val="both"/>
        <w:rPr>
          <w:rFonts w:ascii="Times New Roman" w:hAnsi="Times New Roman" w:cs="Times New Roman"/>
          <w:sz w:val="24"/>
          <w:szCs w:val="24"/>
        </w:rPr>
      </w:pPr>
    </w:p>
    <w:p w:rsidR="00F00D2C" w:rsidRDefault="00F00D2C" w:rsidP="00F00D2C">
      <w:pPr>
        <w:pStyle w:val="DipnotMetni"/>
        <w:ind w:left="360"/>
        <w:jc w:val="both"/>
        <w:rPr>
          <w:rFonts w:ascii="Times New Roman" w:hAnsi="Times New Roman" w:cs="Times New Roman"/>
          <w:sz w:val="24"/>
          <w:szCs w:val="24"/>
        </w:rPr>
      </w:pPr>
      <w:r w:rsidRPr="00F76616">
        <w:rPr>
          <w:rFonts w:ascii="Times New Roman" w:hAnsi="Times New Roman" w:cs="Times New Roman"/>
          <w:sz w:val="24"/>
          <w:szCs w:val="24"/>
        </w:rPr>
        <w:t xml:space="preserve">Ergin NOMER, </w:t>
      </w:r>
      <w:r w:rsidRPr="00F76616">
        <w:rPr>
          <w:rFonts w:ascii="Times New Roman" w:hAnsi="Times New Roman" w:cs="Times New Roman"/>
          <w:b/>
          <w:sz w:val="24"/>
          <w:szCs w:val="24"/>
        </w:rPr>
        <w:t>Devletler Hususi Hukuku</w:t>
      </w:r>
      <w:r w:rsidRPr="00F76616">
        <w:rPr>
          <w:rFonts w:ascii="Times New Roman" w:hAnsi="Times New Roman" w:cs="Times New Roman"/>
          <w:sz w:val="24"/>
          <w:szCs w:val="24"/>
        </w:rPr>
        <w:t>, 10.Bası, Ocak 2000, Beta Yayınları,</w:t>
      </w:r>
    </w:p>
    <w:p w:rsidR="00123BD4" w:rsidRDefault="00123BD4" w:rsidP="00123BD4">
      <w:pPr>
        <w:pStyle w:val="DipnotMetni"/>
        <w:ind w:left="360"/>
        <w:jc w:val="both"/>
        <w:rPr>
          <w:rFonts w:ascii="Times New Roman" w:hAnsi="Times New Roman" w:cs="Times New Roman"/>
          <w:sz w:val="24"/>
          <w:szCs w:val="24"/>
        </w:rPr>
      </w:pPr>
    </w:p>
    <w:p w:rsidR="00123BD4" w:rsidRDefault="00123BD4" w:rsidP="00123BD4">
      <w:pPr>
        <w:pStyle w:val="DipnotMetni"/>
        <w:ind w:left="360"/>
        <w:jc w:val="both"/>
        <w:rPr>
          <w:rFonts w:ascii="Times New Roman" w:hAnsi="Times New Roman" w:cs="Times New Roman"/>
          <w:sz w:val="24"/>
          <w:szCs w:val="24"/>
        </w:rPr>
      </w:pPr>
      <w:proofErr w:type="spellStart"/>
      <w:r w:rsidRPr="00F76616">
        <w:rPr>
          <w:rFonts w:ascii="Times New Roman" w:hAnsi="Times New Roman" w:cs="Times New Roman"/>
          <w:sz w:val="24"/>
          <w:szCs w:val="24"/>
        </w:rPr>
        <w:t>Gülören</w:t>
      </w:r>
      <w:proofErr w:type="spellEnd"/>
      <w:r w:rsidRPr="00F76616">
        <w:rPr>
          <w:rFonts w:ascii="Times New Roman" w:hAnsi="Times New Roman" w:cs="Times New Roman"/>
          <w:sz w:val="24"/>
          <w:szCs w:val="24"/>
        </w:rPr>
        <w:t xml:space="preserve"> TEKİNALP, </w:t>
      </w:r>
      <w:r w:rsidRPr="00F76616">
        <w:rPr>
          <w:rFonts w:ascii="Times New Roman" w:hAnsi="Times New Roman" w:cs="Times New Roman"/>
          <w:b/>
          <w:sz w:val="24"/>
          <w:szCs w:val="24"/>
        </w:rPr>
        <w:t>Milletlerarası Özel Hukuk Bağlama Kuralları</w:t>
      </w:r>
      <w:r w:rsidRPr="00F76616">
        <w:rPr>
          <w:rFonts w:ascii="Times New Roman" w:hAnsi="Times New Roman" w:cs="Times New Roman"/>
          <w:sz w:val="24"/>
          <w:szCs w:val="24"/>
        </w:rPr>
        <w:t xml:space="preserve">, 10.Bası, İstanbul 2009, Vedat Kitapçılık, </w:t>
      </w:r>
    </w:p>
    <w:p w:rsidR="00123BD4" w:rsidRDefault="00123BD4" w:rsidP="00123BD4">
      <w:pPr>
        <w:pStyle w:val="DipnotMetni"/>
        <w:ind w:left="360"/>
        <w:jc w:val="both"/>
        <w:rPr>
          <w:rFonts w:ascii="Times New Roman" w:hAnsi="Times New Roman" w:cs="Times New Roman"/>
          <w:sz w:val="24"/>
          <w:szCs w:val="24"/>
        </w:rPr>
      </w:pPr>
    </w:p>
    <w:p w:rsidR="00F00D2C" w:rsidRPr="00123BD4" w:rsidRDefault="00123BD4" w:rsidP="00F00D2C">
      <w:pPr>
        <w:pStyle w:val="DipnotMetni"/>
        <w:ind w:left="360"/>
        <w:jc w:val="both"/>
        <w:rPr>
          <w:rFonts w:ascii="Times New Roman" w:hAnsi="Times New Roman" w:cs="Times New Roman"/>
          <w:sz w:val="24"/>
          <w:szCs w:val="24"/>
        </w:rPr>
      </w:pPr>
      <w:r w:rsidRPr="00123BD4">
        <w:rPr>
          <w:rFonts w:ascii="Times New Roman" w:hAnsi="Times New Roman" w:cs="Times New Roman"/>
          <w:sz w:val="24"/>
          <w:szCs w:val="24"/>
        </w:rPr>
        <w:t xml:space="preserve">Hasan İŞGÜZAR, </w:t>
      </w:r>
      <w:r w:rsidRPr="00123BD4">
        <w:rPr>
          <w:rFonts w:ascii="Times New Roman" w:hAnsi="Times New Roman" w:cs="Times New Roman"/>
          <w:b/>
          <w:sz w:val="24"/>
          <w:szCs w:val="24"/>
        </w:rPr>
        <w:t>Tek Satıcılık Sözleşmesi</w:t>
      </w:r>
      <w:r w:rsidRPr="00123BD4">
        <w:rPr>
          <w:rFonts w:ascii="Times New Roman" w:hAnsi="Times New Roman" w:cs="Times New Roman"/>
          <w:sz w:val="24"/>
          <w:szCs w:val="24"/>
        </w:rPr>
        <w:t xml:space="preserve">, </w:t>
      </w:r>
      <w:proofErr w:type="spellStart"/>
      <w:r w:rsidRPr="00123BD4">
        <w:rPr>
          <w:rFonts w:ascii="Times New Roman" w:hAnsi="Times New Roman" w:cs="Times New Roman"/>
          <w:sz w:val="24"/>
          <w:szCs w:val="24"/>
        </w:rPr>
        <w:t>Dayınlarlı</w:t>
      </w:r>
      <w:proofErr w:type="spellEnd"/>
      <w:r w:rsidRPr="00123BD4">
        <w:rPr>
          <w:rFonts w:ascii="Times New Roman" w:hAnsi="Times New Roman" w:cs="Times New Roman"/>
          <w:sz w:val="24"/>
          <w:szCs w:val="24"/>
        </w:rPr>
        <w:t xml:space="preserve"> Hukuk Yayınları, Ankara 1989,</w:t>
      </w:r>
    </w:p>
    <w:p w:rsidR="00123BD4" w:rsidRDefault="00123BD4" w:rsidP="00F00D2C">
      <w:pPr>
        <w:pStyle w:val="DipnotMetni"/>
        <w:ind w:left="360"/>
        <w:jc w:val="both"/>
        <w:rPr>
          <w:rFonts w:ascii="Times New Roman" w:hAnsi="Times New Roman" w:cs="Times New Roman"/>
          <w:sz w:val="24"/>
          <w:szCs w:val="24"/>
        </w:rPr>
      </w:pPr>
    </w:p>
    <w:p w:rsidR="00F00D2C" w:rsidRDefault="00F00D2C" w:rsidP="00F00D2C">
      <w:pPr>
        <w:pStyle w:val="DipnotMetni"/>
        <w:ind w:left="360"/>
        <w:jc w:val="both"/>
        <w:rPr>
          <w:rFonts w:ascii="Times New Roman" w:hAnsi="Times New Roman" w:cs="Times New Roman"/>
          <w:sz w:val="24"/>
          <w:szCs w:val="24"/>
        </w:rPr>
      </w:pPr>
      <w:r w:rsidRPr="00F76616">
        <w:rPr>
          <w:rFonts w:ascii="Times New Roman" w:hAnsi="Times New Roman" w:cs="Times New Roman"/>
          <w:sz w:val="24"/>
          <w:szCs w:val="24"/>
        </w:rPr>
        <w:t xml:space="preserve">Nuray EKŞİ, </w:t>
      </w:r>
      <w:r w:rsidRPr="00F76616">
        <w:rPr>
          <w:rFonts w:ascii="Times New Roman" w:hAnsi="Times New Roman" w:cs="Times New Roman"/>
          <w:b/>
          <w:sz w:val="24"/>
          <w:szCs w:val="24"/>
        </w:rPr>
        <w:t>Yabancılık Unsuru taşıyan Akitler ve Bu Akitlerin AT Roma Konvansiyonuna Göre Anlamı</w:t>
      </w:r>
      <w:r w:rsidRPr="00F76616">
        <w:rPr>
          <w:rFonts w:ascii="Times New Roman" w:hAnsi="Times New Roman" w:cs="Times New Roman"/>
          <w:sz w:val="24"/>
          <w:szCs w:val="24"/>
        </w:rPr>
        <w:t>, Milletlerarası Hukuk ve Milletlerarası Özel Hukuk Bülteni, Yıl 12, sayı 1-2, 1992,</w:t>
      </w:r>
    </w:p>
    <w:p w:rsidR="00F00D2C" w:rsidRDefault="00F00D2C" w:rsidP="00F00D2C">
      <w:pPr>
        <w:pStyle w:val="DipnotMetni"/>
        <w:ind w:left="360"/>
        <w:jc w:val="both"/>
        <w:rPr>
          <w:rFonts w:ascii="Times New Roman" w:hAnsi="Times New Roman" w:cs="Times New Roman"/>
          <w:sz w:val="24"/>
          <w:szCs w:val="24"/>
        </w:rPr>
      </w:pPr>
    </w:p>
    <w:p w:rsidR="00F00D2C" w:rsidRDefault="00CF593F" w:rsidP="00F00D2C">
      <w:pPr>
        <w:pStyle w:val="DipnotMetni"/>
        <w:ind w:left="360"/>
        <w:jc w:val="both"/>
        <w:rPr>
          <w:rFonts w:ascii="Times New Roman" w:hAnsi="Times New Roman" w:cs="Times New Roman"/>
          <w:sz w:val="24"/>
          <w:szCs w:val="24"/>
        </w:rPr>
      </w:pPr>
      <w:r w:rsidRPr="00F76616">
        <w:rPr>
          <w:rFonts w:ascii="Times New Roman" w:hAnsi="Times New Roman" w:cs="Times New Roman"/>
          <w:sz w:val="24"/>
          <w:szCs w:val="24"/>
        </w:rPr>
        <w:t xml:space="preserve">Sibel ÖZEL, </w:t>
      </w:r>
      <w:r w:rsidRPr="00F76616">
        <w:rPr>
          <w:rFonts w:ascii="Times New Roman" w:hAnsi="Times New Roman" w:cs="Times New Roman"/>
          <w:b/>
          <w:sz w:val="24"/>
          <w:szCs w:val="24"/>
        </w:rPr>
        <w:t>Sözleşmesel İlişkide MÖHUK m.24/</w:t>
      </w:r>
      <w:proofErr w:type="spellStart"/>
      <w:r w:rsidRPr="00F76616">
        <w:rPr>
          <w:rFonts w:ascii="Times New Roman" w:hAnsi="Times New Roman" w:cs="Times New Roman"/>
          <w:b/>
          <w:sz w:val="24"/>
          <w:szCs w:val="24"/>
        </w:rPr>
        <w:t>II’de</w:t>
      </w:r>
      <w:proofErr w:type="spellEnd"/>
      <w:r w:rsidRPr="00F76616">
        <w:rPr>
          <w:rFonts w:ascii="Times New Roman" w:hAnsi="Times New Roman" w:cs="Times New Roman"/>
          <w:b/>
          <w:sz w:val="24"/>
          <w:szCs w:val="24"/>
        </w:rPr>
        <w:t xml:space="preserve"> Öngörülen Objektif Bağlama Kuralının Mukayeseli Hukuk Açısından Değerlendirilmesi,</w:t>
      </w:r>
      <w:r w:rsidRPr="00F76616">
        <w:rPr>
          <w:rFonts w:ascii="Times New Roman" w:hAnsi="Times New Roman" w:cs="Times New Roman"/>
          <w:sz w:val="24"/>
          <w:szCs w:val="24"/>
        </w:rPr>
        <w:t xml:space="preserve"> </w:t>
      </w:r>
      <w:proofErr w:type="spellStart"/>
      <w:proofErr w:type="gramStart"/>
      <w:r w:rsidRPr="00F76616">
        <w:rPr>
          <w:rFonts w:ascii="Times New Roman" w:hAnsi="Times New Roman" w:cs="Times New Roman"/>
          <w:sz w:val="24"/>
          <w:szCs w:val="24"/>
        </w:rPr>
        <w:t>Prof.Dr</w:t>
      </w:r>
      <w:proofErr w:type="spellEnd"/>
      <w:r w:rsidRPr="00F76616">
        <w:rPr>
          <w:rFonts w:ascii="Times New Roman" w:hAnsi="Times New Roman" w:cs="Times New Roman"/>
          <w:sz w:val="24"/>
          <w:szCs w:val="24"/>
        </w:rPr>
        <w:t>.Ergin</w:t>
      </w:r>
      <w:proofErr w:type="gramEnd"/>
      <w:r w:rsidRPr="00F76616">
        <w:rPr>
          <w:rFonts w:ascii="Times New Roman" w:hAnsi="Times New Roman" w:cs="Times New Roman"/>
          <w:sz w:val="24"/>
          <w:szCs w:val="24"/>
        </w:rPr>
        <w:t xml:space="preserve"> </w:t>
      </w:r>
      <w:proofErr w:type="spellStart"/>
      <w:r w:rsidRPr="00F76616">
        <w:rPr>
          <w:rFonts w:ascii="Times New Roman" w:hAnsi="Times New Roman" w:cs="Times New Roman"/>
          <w:sz w:val="24"/>
          <w:szCs w:val="24"/>
        </w:rPr>
        <w:t>NOMER’e</w:t>
      </w:r>
      <w:proofErr w:type="spellEnd"/>
      <w:r w:rsidRPr="00F76616">
        <w:rPr>
          <w:rFonts w:ascii="Times New Roman" w:hAnsi="Times New Roman" w:cs="Times New Roman"/>
          <w:sz w:val="24"/>
          <w:szCs w:val="24"/>
        </w:rPr>
        <w:t xml:space="preserve"> Armağan, Milletlerarası Hukuk ve Milletlerarası Özel Hukuk Bülteni, Yıl 22, sayı 2, 2002, </w:t>
      </w:r>
    </w:p>
    <w:p w:rsidR="00F00D2C" w:rsidRDefault="00F00D2C" w:rsidP="00F00D2C">
      <w:pPr>
        <w:pStyle w:val="DipnotMetni"/>
        <w:ind w:left="360"/>
        <w:jc w:val="both"/>
        <w:rPr>
          <w:rFonts w:ascii="Times New Roman" w:hAnsi="Times New Roman" w:cs="Times New Roman"/>
          <w:sz w:val="24"/>
          <w:szCs w:val="24"/>
        </w:rPr>
      </w:pPr>
    </w:p>
    <w:p w:rsidR="001E00EF" w:rsidRPr="00A17089" w:rsidRDefault="001E00EF" w:rsidP="00F00D2C">
      <w:pPr>
        <w:pStyle w:val="DipnotMetni"/>
        <w:ind w:left="360"/>
        <w:jc w:val="both"/>
        <w:rPr>
          <w:rFonts w:ascii="Times New Roman" w:hAnsi="Times New Roman" w:cs="Times New Roman"/>
          <w:sz w:val="24"/>
          <w:szCs w:val="24"/>
        </w:rPr>
      </w:pPr>
      <w:r>
        <w:rPr>
          <w:rFonts w:ascii="Times New Roman" w:hAnsi="Times New Roman" w:cs="Times New Roman"/>
          <w:sz w:val="24"/>
          <w:szCs w:val="24"/>
        </w:rPr>
        <w:t>www.</w:t>
      </w:r>
      <w:proofErr w:type="spellStart"/>
      <w:r>
        <w:rPr>
          <w:rFonts w:ascii="Times New Roman" w:hAnsi="Times New Roman" w:cs="Times New Roman"/>
          <w:sz w:val="24"/>
          <w:szCs w:val="24"/>
        </w:rPr>
        <w:t>kazanci</w:t>
      </w:r>
      <w:proofErr w:type="spellEnd"/>
      <w:r>
        <w:rPr>
          <w:rFonts w:ascii="Times New Roman" w:hAnsi="Times New Roman" w:cs="Times New Roman"/>
          <w:sz w:val="24"/>
          <w:szCs w:val="24"/>
        </w:rPr>
        <w:t>.com.tr</w:t>
      </w:r>
    </w:p>
    <w:sectPr w:rsidR="001E00EF" w:rsidRPr="00A17089" w:rsidSect="00574E42">
      <w:footerReference w:type="default" r:id="rId8"/>
      <w:pgSz w:w="11906" w:h="16838"/>
      <w:pgMar w:top="1418"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303" w:rsidRDefault="00B47303" w:rsidP="000305A3">
      <w:pPr>
        <w:spacing w:after="0" w:line="240" w:lineRule="auto"/>
      </w:pPr>
      <w:r>
        <w:separator/>
      </w:r>
    </w:p>
  </w:endnote>
  <w:endnote w:type="continuationSeparator" w:id="0">
    <w:p w:rsidR="00B47303" w:rsidRDefault="00B47303" w:rsidP="00030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TimesNewRoman">
    <w:altName w:val="MS Mincho"/>
    <w:panose1 w:val="00000000000000000000"/>
    <w:charset w:val="80"/>
    <w:family w:val="auto"/>
    <w:notTrueType/>
    <w:pitch w:val="default"/>
    <w:sig w:usb0="00000005" w:usb1="08070000" w:usb2="00000010" w:usb3="00000000" w:csb0="00020010"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 w:name="Verdana">
    <w:panose1 w:val="020B0604030504040204"/>
    <w:charset w:val="A2"/>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547"/>
      <w:docPartObj>
        <w:docPartGallery w:val="Page Numbers (Bottom of Page)"/>
        <w:docPartUnique/>
      </w:docPartObj>
    </w:sdtPr>
    <w:sdtContent>
      <w:p w:rsidR="00A17089" w:rsidRDefault="003048B8">
        <w:pPr>
          <w:pStyle w:val="Altbilgi"/>
          <w:jc w:val="center"/>
        </w:pPr>
        <w:fldSimple w:instr=" PAGE   \* MERGEFORMAT ">
          <w:r w:rsidR="00CD6EB9">
            <w:rPr>
              <w:noProof/>
            </w:rPr>
            <w:t>9</w:t>
          </w:r>
        </w:fldSimple>
      </w:p>
    </w:sdtContent>
  </w:sdt>
  <w:p w:rsidR="00A17089" w:rsidRDefault="00A1708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303" w:rsidRDefault="00B47303" w:rsidP="000305A3">
      <w:pPr>
        <w:spacing w:after="0" w:line="240" w:lineRule="auto"/>
      </w:pPr>
      <w:r>
        <w:separator/>
      </w:r>
    </w:p>
  </w:footnote>
  <w:footnote w:type="continuationSeparator" w:id="0">
    <w:p w:rsidR="00B47303" w:rsidRDefault="00B47303" w:rsidP="000305A3">
      <w:pPr>
        <w:spacing w:after="0" w:line="240" w:lineRule="auto"/>
      </w:pPr>
      <w:r>
        <w:continuationSeparator/>
      </w:r>
    </w:p>
  </w:footnote>
  <w:footnote w:id="1">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Tanım için bkz</w:t>
      </w:r>
      <w:proofErr w:type="gramStart"/>
      <w:r w:rsidRPr="00574E42">
        <w:rPr>
          <w:rFonts w:ascii="Times New Roman" w:hAnsi="Times New Roman" w:cs="Times New Roman"/>
        </w:rPr>
        <w:t>.:</w:t>
      </w:r>
      <w:proofErr w:type="gramEnd"/>
      <w:r w:rsidRPr="00574E42">
        <w:rPr>
          <w:rFonts w:ascii="Times New Roman" w:hAnsi="Times New Roman" w:cs="Times New Roman"/>
        </w:rPr>
        <w:t xml:space="preserve"> </w:t>
      </w:r>
      <w:proofErr w:type="spellStart"/>
      <w:r w:rsidRPr="00574E42">
        <w:rPr>
          <w:rFonts w:ascii="Times New Roman" w:hAnsi="Times New Roman" w:cs="Times New Roman"/>
        </w:rPr>
        <w:t>Yarg</w:t>
      </w:r>
      <w:proofErr w:type="spellEnd"/>
      <w:r w:rsidRPr="00574E42">
        <w:rPr>
          <w:rFonts w:ascii="Times New Roman" w:hAnsi="Times New Roman" w:cs="Times New Roman"/>
        </w:rPr>
        <w:t xml:space="preserve">.11.HD. 1.3.1991 T. 171/1406, </w:t>
      </w:r>
      <w:proofErr w:type="spellStart"/>
      <w:r w:rsidRPr="00574E42">
        <w:rPr>
          <w:rFonts w:ascii="Times New Roman" w:hAnsi="Times New Roman" w:cs="Times New Roman"/>
        </w:rPr>
        <w:t>Yarg</w:t>
      </w:r>
      <w:proofErr w:type="spellEnd"/>
      <w:r w:rsidRPr="00574E42">
        <w:rPr>
          <w:rFonts w:ascii="Times New Roman" w:hAnsi="Times New Roman" w:cs="Times New Roman"/>
        </w:rPr>
        <w:t>.11.HD.25.06.1992 t. 8223/7964 (</w:t>
      </w:r>
      <w:hyperlink r:id="rId1" w:history="1">
        <w:r w:rsidRPr="00574E42">
          <w:rPr>
            <w:rStyle w:val="Kpr"/>
            <w:rFonts w:ascii="Times New Roman" w:hAnsi="Times New Roman" w:cs="Times New Roman"/>
          </w:rPr>
          <w:t>www.kazanci.com.tr</w:t>
        </w:r>
      </w:hyperlink>
      <w:r w:rsidRPr="00574E42">
        <w:rPr>
          <w:rFonts w:ascii="Times New Roman" w:hAnsi="Times New Roman" w:cs="Times New Roman"/>
        </w:rPr>
        <w:t xml:space="preserve">); Cemile Demir GÖKYAYLA, </w:t>
      </w:r>
      <w:r w:rsidRPr="00574E42">
        <w:rPr>
          <w:rFonts w:ascii="Times New Roman" w:hAnsi="Times New Roman" w:cs="Times New Roman"/>
          <w:b/>
        </w:rPr>
        <w:t>Milletlerarası Hukukta Tek Satıcılık Sözleşmeleri</w:t>
      </w:r>
      <w:r w:rsidRPr="00574E42">
        <w:rPr>
          <w:rFonts w:ascii="Times New Roman" w:hAnsi="Times New Roman" w:cs="Times New Roman"/>
        </w:rPr>
        <w:t>, Ankara 2005, Seçkin Yayınları, s.32</w:t>
      </w:r>
    </w:p>
  </w:footnote>
  <w:footnote w:id="2">
    <w:p w:rsidR="0068641B" w:rsidRPr="00123BD4" w:rsidRDefault="0068641B">
      <w:pPr>
        <w:pStyle w:val="DipnotMetni"/>
        <w:rPr>
          <w:rFonts w:ascii="Times New Roman" w:hAnsi="Times New Roman" w:cs="Times New Roman"/>
        </w:rPr>
      </w:pPr>
      <w:r w:rsidRPr="00123BD4">
        <w:rPr>
          <w:rStyle w:val="DipnotBavurusu"/>
          <w:rFonts w:ascii="Times New Roman" w:hAnsi="Times New Roman" w:cs="Times New Roman"/>
        </w:rPr>
        <w:footnoteRef/>
      </w:r>
      <w:r w:rsidRPr="00123BD4">
        <w:rPr>
          <w:rFonts w:ascii="Times New Roman" w:hAnsi="Times New Roman" w:cs="Times New Roman"/>
        </w:rPr>
        <w:t xml:space="preserve"> Cevdet YAVUZ, </w:t>
      </w:r>
      <w:r w:rsidRPr="00CD6EB9">
        <w:rPr>
          <w:rFonts w:ascii="Times New Roman" w:hAnsi="Times New Roman" w:cs="Times New Roman"/>
          <w:b/>
        </w:rPr>
        <w:t>Türk Borçlar Hukuku Özel Hükümler</w:t>
      </w:r>
      <w:r w:rsidRPr="00123BD4">
        <w:rPr>
          <w:rFonts w:ascii="Times New Roman" w:hAnsi="Times New Roman" w:cs="Times New Roman"/>
        </w:rPr>
        <w:t>, Beta Yayınevi,</w:t>
      </w:r>
      <w:r w:rsidR="00123BD4">
        <w:rPr>
          <w:rFonts w:ascii="Times New Roman" w:hAnsi="Times New Roman" w:cs="Times New Roman"/>
        </w:rPr>
        <w:t xml:space="preserve"> 5. Bası, İstanbul 1997, s. 29.</w:t>
      </w:r>
    </w:p>
  </w:footnote>
  <w:footnote w:id="3">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w:t>
      </w:r>
      <w:proofErr w:type="spellStart"/>
      <w:r w:rsidRPr="00574E42">
        <w:rPr>
          <w:rFonts w:ascii="Times New Roman" w:hAnsi="Times New Roman" w:cs="Times New Roman"/>
        </w:rPr>
        <w:t>Gökyayla</w:t>
      </w:r>
      <w:proofErr w:type="spellEnd"/>
      <w:r w:rsidRPr="00574E42">
        <w:rPr>
          <w:rFonts w:ascii="Times New Roman" w:hAnsi="Times New Roman" w:cs="Times New Roman"/>
        </w:rPr>
        <w:t xml:space="preserve">, </w:t>
      </w:r>
      <w:proofErr w:type="spellStart"/>
      <w:r w:rsidRPr="00574E42">
        <w:rPr>
          <w:rFonts w:ascii="Times New Roman" w:hAnsi="Times New Roman" w:cs="Times New Roman"/>
        </w:rPr>
        <w:t>age</w:t>
      </w:r>
      <w:proofErr w:type="spellEnd"/>
      <w:proofErr w:type="gramStart"/>
      <w:r w:rsidRPr="00574E42">
        <w:rPr>
          <w:rFonts w:ascii="Times New Roman" w:hAnsi="Times New Roman" w:cs="Times New Roman"/>
        </w:rPr>
        <w:t>.,</w:t>
      </w:r>
      <w:proofErr w:type="gramEnd"/>
      <w:r w:rsidRPr="00574E42">
        <w:rPr>
          <w:rFonts w:ascii="Times New Roman" w:hAnsi="Times New Roman" w:cs="Times New Roman"/>
        </w:rPr>
        <w:t>s. 33</w:t>
      </w:r>
      <w:r w:rsidR="00CD6EB9">
        <w:rPr>
          <w:rFonts w:ascii="Times New Roman" w:hAnsi="Times New Roman" w:cs="Times New Roman"/>
        </w:rPr>
        <w:t xml:space="preserve">, </w:t>
      </w:r>
    </w:p>
  </w:footnote>
  <w:footnote w:id="4">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w:t>
      </w:r>
      <w:proofErr w:type="spellStart"/>
      <w:r w:rsidRPr="00574E42">
        <w:rPr>
          <w:rFonts w:ascii="Times New Roman" w:hAnsi="Times New Roman" w:cs="Times New Roman"/>
        </w:rPr>
        <w:t>Yarg</w:t>
      </w:r>
      <w:proofErr w:type="spellEnd"/>
      <w:r w:rsidRPr="00574E42">
        <w:rPr>
          <w:rFonts w:ascii="Times New Roman" w:hAnsi="Times New Roman" w:cs="Times New Roman"/>
        </w:rPr>
        <w:t>.19.HD.5.3.2002 t</w:t>
      </w:r>
      <w:proofErr w:type="gramStart"/>
      <w:r w:rsidRPr="00574E42">
        <w:rPr>
          <w:rFonts w:ascii="Times New Roman" w:hAnsi="Times New Roman" w:cs="Times New Roman"/>
        </w:rPr>
        <w:t>.,</w:t>
      </w:r>
      <w:proofErr w:type="gramEnd"/>
      <w:r w:rsidRPr="00574E42">
        <w:rPr>
          <w:rFonts w:ascii="Times New Roman" w:hAnsi="Times New Roman" w:cs="Times New Roman"/>
        </w:rPr>
        <w:t xml:space="preserve"> 4568/1473,</w:t>
      </w:r>
    </w:p>
  </w:footnote>
  <w:footnote w:id="5">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w:t>
      </w:r>
      <w:proofErr w:type="spellStart"/>
      <w:r w:rsidRPr="00574E42">
        <w:rPr>
          <w:rFonts w:ascii="Times New Roman" w:hAnsi="Times New Roman" w:cs="Times New Roman"/>
        </w:rPr>
        <w:t>Gökyayla</w:t>
      </w:r>
      <w:proofErr w:type="spellEnd"/>
      <w:r w:rsidRPr="00574E42">
        <w:rPr>
          <w:rFonts w:ascii="Times New Roman" w:hAnsi="Times New Roman" w:cs="Times New Roman"/>
        </w:rPr>
        <w:t xml:space="preserve">, </w:t>
      </w:r>
      <w:proofErr w:type="spellStart"/>
      <w:r w:rsidRPr="00574E42">
        <w:rPr>
          <w:rFonts w:ascii="Times New Roman" w:hAnsi="Times New Roman" w:cs="Times New Roman"/>
        </w:rPr>
        <w:t>age</w:t>
      </w:r>
      <w:proofErr w:type="spellEnd"/>
      <w:proofErr w:type="gramStart"/>
      <w:r w:rsidRPr="00574E42">
        <w:rPr>
          <w:rFonts w:ascii="Times New Roman" w:hAnsi="Times New Roman" w:cs="Times New Roman"/>
        </w:rPr>
        <w:t>.,</w:t>
      </w:r>
      <w:proofErr w:type="gramEnd"/>
      <w:r w:rsidRPr="00574E42">
        <w:rPr>
          <w:rFonts w:ascii="Times New Roman" w:hAnsi="Times New Roman" w:cs="Times New Roman"/>
        </w:rPr>
        <w:t>s. 35</w:t>
      </w:r>
    </w:p>
  </w:footnote>
  <w:footnote w:id="6">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w:t>
      </w:r>
      <w:proofErr w:type="spellStart"/>
      <w:r w:rsidRPr="00574E42">
        <w:rPr>
          <w:rFonts w:ascii="Times New Roman" w:hAnsi="Times New Roman" w:cs="Times New Roman"/>
        </w:rPr>
        <w:t>Gökyayla</w:t>
      </w:r>
      <w:proofErr w:type="spellEnd"/>
      <w:r w:rsidRPr="00574E42">
        <w:rPr>
          <w:rFonts w:ascii="Times New Roman" w:hAnsi="Times New Roman" w:cs="Times New Roman"/>
        </w:rPr>
        <w:t xml:space="preserve">, </w:t>
      </w:r>
      <w:proofErr w:type="spellStart"/>
      <w:r w:rsidRPr="00574E42">
        <w:rPr>
          <w:rFonts w:ascii="Times New Roman" w:hAnsi="Times New Roman" w:cs="Times New Roman"/>
        </w:rPr>
        <w:t>age</w:t>
      </w:r>
      <w:proofErr w:type="spellEnd"/>
      <w:proofErr w:type="gramStart"/>
      <w:r w:rsidRPr="00574E42">
        <w:rPr>
          <w:rFonts w:ascii="Times New Roman" w:hAnsi="Times New Roman" w:cs="Times New Roman"/>
        </w:rPr>
        <w:t>.,</w:t>
      </w:r>
      <w:proofErr w:type="gramEnd"/>
      <w:r w:rsidRPr="00574E42">
        <w:rPr>
          <w:rFonts w:ascii="Times New Roman" w:hAnsi="Times New Roman" w:cs="Times New Roman"/>
        </w:rPr>
        <w:t>s. 35</w:t>
      </w:r>
    </w:p>
  </w:footnote>
  <w:footnote w:id="7">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w:t>
      </w:r>
      <w:proofErr w:type="spellStart"/>
      <w:r w:rsidRPr="00574E42">
        <w:rPr>
          <w:rFonts w:ascii="Times New Roman" w:hAnsi="Times New Roman" w:cs="Times New Roman"/>
        </w:rPr>
        <w:t>Gökyayla</w:t>
      </w:r>
      <w:proofErr w:type="spellEnd"/>
      <w:r w:rsidRPr="00574E42">
        <w:rPr>
          <w:rFonts w:ascii="Times New Roman" w:hAnsi="Times New Roman" w:cs="Times New Roman"/>
        </w:rPr>
        <w:t xml:space="preserve">, </w:t>
      </w:r>
      <w:proofErr w:type="spellStart"/>
      <w:r w:rsidRPr="00574E42">
        <w:rPr>
          <w:rFonts w:ascii="Times New Roman" w:hAnsi="Times New Roman" w:cs="Times New Roman"/>
        </w:rPr>
        <w:t>age</w:t>
      </w:r>
      <w:proofErr w:type="spellEnd"/>
      <w:proofErr w:type="gramStart"/>
      <w:r w:rsidRPr="00574E42">
        <w:rPr>
          <w:rFonts w:ascii="Times New Roman" w:hAnsi="Times New Roman" w:cs="Times New Roman"/>
        </w:rPr>
        <w:t>.,</w:t>
      </w:r>
      <w:proofErr w:type="gramEnd"/>
      <w:r w:rsidRPr="00574E42">
        <w:rPr>
          <w:rFonts w:ascii="Times New Roman" w:hAnsi="Times New Roman" w:cs="Times New Roman"/>
        </w:rPr>
        <w:t xml:space="preserve"> s.41</w:t>
      </w:r>
    </w:p>
  </w:footnote>
  <w:footnote w:id="8">
    <w:p w:rsidR="00123BD4" w:rsidRDefault="00123BD4">
      <w:pPr>
        <w:pStyle w:val="DipnotMetni"/>
      </w:pPr>
      <w:r>
        <w:rPr>
          <w:rStyle w:val="DipnotBavurusu"/>
        </w:rPr>
        <w:footnoteRef/>
      </w:r>
      <w:r>
        <w:t xml:space="preserve"> </w:t>
      </w:r>
      <w:r w:rsidRPr="00123BD4">
        <w:rPr>
          <w:rFonts w:ascii="Times New Roman" w:hAnsi="Times New Roman" w:cs="Times New Roman"/>
        </w:rPr>
        <w:t>Yavuz, a.</w:t>
      </w:r>
      <w:proofErr w:type="spellStart"/>
      <w:r w:rsidRPr="00123BD4">
        <w:rPr>
          <w:rFonts w:ascii="Times New Roman" w:hAnsi="Times New Roman" w:cs="Times New Roman"/>
        </w:rPr>
        <w:t>g.e</w:t>
      </w:r>
      <w:proofErr w:type="spellEnd"/>
      <w:r w:rsidRPr="00123BD4">
        <w:rPr>
          <w:rFonts w:ascii="Times New Roman" w:hAnsi="Times New Roman" w:cs="Times New Roman"/>
        </w:rPr>
        <w:t>. s.29,</w:t>
      </w:r>
    </w:p>
  </w:footnote>
  <w:footnote w:id="9">
    <w:p w:rsidR="00673EE5" w:rsidRDefault="00673EE5">
      <w:pPr>
        <w:pStyle w:val="DipnotMetni"/>
      </w:pPr>
      <w:r>
        <w:rPr>
          <w:rStyle w:val="DipnotBavurusu"/>
        </w:rPr>
        <w:footnoteRef/>
      </w:r>
      <w:r>
        <w:t xml:space="preserve"> </w:t>
      </w:r>
      <w:r w:rsidRPr="00673EE5">
        <w:rPr>
          <w:rFonts w:ascii="Times New Roman" w:hAnsi="Times New Roman" w:cs="Times New Roman"/>
        </w:rPr>
        <w:t xml:space="preserve">Hasan İŞGÜZAR, </w:t>
      </w:r>
      <w:r w:rsidRPr="00673EE5">
        <w:rPr>
          <w:rFonts w:ascii="Times New Roman" w:hAnsi="Times New Roman" w:cs="Times New Roman"/>
          <w:b/>
        </w:rPr>
        <w:t>Tek Satıcılık Sözleşmesi</w:t>
      </w:r>
      <w:r w:rsidRPr="00673EE5">
        <w:rPr>
          <w:rFonts w:ascii="Times New Roman" w:hAnsi="Times New Roman" w:cs="Times New Roman"/>
        </w:rPr>
        <w:t xml:space="preserve">, </w:t>
      </w:r>
      <w:proofErr w:type="spellStart"/>
      <w:r w:rsidRPr="00673EE5">
        <w:rPr>
          <w:rFonts w:ascii="Times New Roman" w:hAnsi="Times New Roman" w:cs="Times New Roman"/>
        </w:rPr>
        <w:t>Dayınlarlı</w:t>
      </w:r>
      <w:proofErr w:type="spellEnd"/>
      <w:r w:rsidRPr="00673EE5">
        <w:rPr>
          <w:rFonts w:ascii="Times New Roman" w:hAnsi="Times New Roman" w:cs="Times New Roman"/>
        </w:rPr>
        <w:t xml:space="preserve"> Hukuk Yayınları, Ankara 1989</w:t>
      </w:r>
      <w:r>
        <w:rPr>
          <w:rFonts w:ascii="Times New Roman" w:hAnsi="Times New Roman" w:cs="Times New Roman"/>
        </w:rPr>
        <w:t>, s.15,</w:t>
      </w:r>
    </w:p>
  </w:footnote>
  <w:footnote w:id="10">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w:t>
      </w:r>
      <w:proofErr w:type="spellStart"/>
      <w:r w:rsidRPr="00574E42">
        <w:rPr>
          <w:rFonts w:ascii="Times New Roman" w:hAnsi="Times New Roman" w:cs="Times New Roman"/>
        </w:rPr>
        <w:t>Gökyayla</w:t>
      </w:r>
      <w:proofErr w:type="spellEnd"/>
      <w:r w:rsidRPr="00574E42">
        <w:rPr>
          <w:rFonts w:ascii="Times New Roman" w:hAnsi="Times New Roman" w:cs="Times New Roman"/>
        </w:rPr>
        <w:t xml:space="preserve">, </w:t>
      </w:r>
      <w:proofErr w:type="spellStart"/>
      <w:r w:rsidRPr="00574E42">
        <w:rPr>
          <w:rFonts w:ascii="Times New Roman" w:hAnsi="Times New Roman" w:cs="Times New Roman"/>
        </w:rPr>
        <w:t>age</w:t>
      </w:r>
      <w:proofErr w:type="spellEnd"/>
      <w:proofErr w:type="gramStart"/>
      <w:r w:rsidRPr="00574E42">
        <w:rPr>
          <w:rFonts w:ascii="Times New Roman" w:hAnsi="Times New Roman" w:cs="Times New Roman"/>
        </w:rPr>
        <w:t>.,</w:t>
      </w:r>
      <w:proofErr w:type="gramEnd"/>
      <w:r w:rsidRPr="00574E42">
        <w:rPr>
          <w:rFonts w:ascii="Times New Roman" w:hAnsi="Times New Roman" w:cs="Times New Roman"/>
        </w:rPr>
        <w:t xml:space="preserve"> s.52</w:t>
      </w:r>
    </w:p>
  </w:footnote>
  <w:footnote w:id="11">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w:t>
      </w:r>
      <w:proofErr w:type="spellStart"/>
      <w:r w:rsidRPr="00574E42">
        <w:rPr>
          <w:rFonts w:ascii="Times New Roman" w:hAnsi="Times New Roman" w:cs="Times New Roman"/>
        </w:rPr>
        <w:t>Gökyayla</w:t>
      </w:r>
      <w:proofErr w:type="spellEnd"/>
      <w:r w:rsidRPr="00574E42">
        <w:rPr>
          <w:rFonts w:ascii="Times New Roman" w:hAnsi="Times New Roman" w:cs="Times New Roman"/>
        </w:rPr>
        <w:t xml:space="preserve">, </w:t>
      </w:r>
      <w:proofErr w:type="spellStart"/>
      <w:r w:rsidRPr="00574E42">
        <w:rPr>
          <w:rFonts w:ascii="Times New Roman" w:hAnsi="Times New Roman" w:cs="Times New Roman"/>
        </w:rPr>
        <w:t>age</w:t>
      </w:r>
      <w:proofErr w:type="spellEnd"/>
      <w:r w:rsidRPr="00574E42">
        <w:rPr>
          <w:rFonts w:ascii="Times New Roman" w:hAnsi="Times New Roman" w:cs="Times New Roman"/>
        </w:rPr>
        <w:t>, s.76</w:t>
      </w:r>
    </w:p>
  </w:footnote>
  <w:footnote w:id="12">
    <w:p w:rsidR="00A17089" w:rsidRPr="00574E42" w:rsidRDefault="00A17089" w:rsidP="00673EE5">
      <w:pPr>
        <w:autoSpaceDE w:val="0"/>
        <w:autoSpaceDN w:val="0"/>
        <w:adjustRightInd w:val="0"/>
        <w:spacing w:after="0" w:line="240" w:lineRule="auto"/>
        <w:rPr>
          <w:rFonts w:ascii="Times New Roman" w:hAnsi="Times New Roman" w:cs="Times New Roman"/>
        </w:rPr>
      </w:pPr>
      <w:r w:rsidRPr="00574E42">
        <w:rPr>
          <w:rStyle w:val="DipnotBavurusu"/>
          <w:rFonts w:ascii="Times New Roman" w:hAnsi="Times New Roman" w:cs="Times New Roman"/>
          <w:sz w:val="20"/>
          <w:szCs w:val="20"/>
        </w:rPr>
        <w:footnoteRef/>
      </w:r>
      <w:r w:rsidRPr="00574E42">
        <w:rPr>
          <w:rFonts w:ascii="Times New Roman" w:hAnsi="Times New Roman" w:cs="Times New Roman"/>
          <w:sz w:val="20"/>
          <w:szCs w:val="20"/>
        </w:rPr>
        <w:t xml:space="preserve"> </w:t>
      </w:r>
      <w:proofErr w:type="spellStart"/>
      <w:r w:rsidRPr="00574E42">
        <w:rPr>
          <w:rFonts w:ascii="Times New Roman" w:hAnsi="Times New Roman" w:cs="Times New Roman"/>
          <w:sz w:val="20"/>
          <w:szCs w:val="20"/>
        </w:rPr>
        <w:t>BK.</w:t>
      </w:r>
      <w:r w:rsidRPr="00574E42">
        <w:rPr>
          <w:rFonts w:ascii="Times New Roman" w:hAnsi="Times New Roman" w:cs="Times New Roman"/>
          <w:b/>
          <w:bCs/>
          <w:sz w:val="20"/>
          <w:szCs w:val="20"/>
        </w:rPr>
        <w:t>Madde</w:t>
      </w:r>
      <w:proofErr w:type="spellEnd"/>
      <w:r w:rsidRPr="00574E42">
        <w:rPr>
          <w:rFonts w:ascii="Times New Roman" w:hAnsi="Times New Roman" w:cs="Times New Roman"/>
          <w:b/>
          <w:bCs/>
          <w:sz w:val="20"/>
          <w:szCs w:val="20"/>
        </w:rPr>
        <w:t xml:space="preserve"> 96 - </w:t>
      </w:r>
      <w:r w:rsidRPr="00574E42">
        <w:rPr>
          <w:rFonts w:ascii="Times New Roman" w:hAnsi="Times New Roman" w:cs="Times New Roman"/>
          <w:sz w:val="20"/>
          <w:szCs w:val="20"/>
        </w:rPr>
        <w:t xml:space="preserve">Alacaklı hakkını kısmen veya tamamen istifa edemediği takdirde borçlu kendisine hiç bir kusurun isnat </w:t>
      </w:r>
      <w:proofErr w:type="spellStart"/>
      <w:r w:rsidRPr="00574E42">
        <w:rPr>
          <w:rFonts w:ascii="Times New Roman" w:hAnsi="Times New Roman" w:cs="Times New Roman"/>
          <w:sz w:val="20"/>
          <w:szCs w:val="20"/>
        </w:rPr>
        <w:t>edilemiyeceğini</w:t>
      </w:r>
      <w:proofErr w:type="spellEnd"/>
      <w:r w:rsidRPr="00574E42">
        <w:rPr>
          <w:rFonts w:ascii="Times New Roman" w:hAnsi="Times New Roman" w:cs="Times New Roman"/>
          <w:sz w:val="20"/>
          <w:szCs w:val="20"/>
        </w:rPr>
        <w:t xml:space="preserve"> ispat etmedikçe bundan mütevellit zararı tazmine mecburdur.</w:t>
      </w:r>
    </w:p>
  </w:footnote>
  <w:footnote w:id="13">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w:t>
      </w:r>
      <w:proofErr w:type="spellStart"/>
      <w:r w:rsidRPr="00574E42">
        <w:rPr>
          <w:rFonts w:ascii="Times New Roman" w:hAnsi="Times New Roman" w:cs="Times New Roman"/>
        </w:rPr>
        <w:t>Gökyayla</w:t>
      </w:r>
      <w:proofErr w:type="spellEnd"/>
      <w:r w:rsidRPr="00574E42">
        <w:rPr>
          <w:rFonts w:ascii="Times New Roman" w:hAnsi="Times New Roman" w:cs="Times New Roman"/>
        </w:rPr>
        <w:t xml:space="preserve">, </w:t>
      </w:r>
      <w:proofErr w:type="spellStart"/>
      <w:r w:rsidRPr="00574E42">
        <w:rPr>
          <w:rFonts w:ascii="Times New Roman" w:hAnsi="Times New Roman" w:cs="Times New Roman"/>
        </w:rPr>
        <w:t>age</w:t>
      </w:r>
      <w:proofErr w:type="spellEnd"/>
      <w:proofErr w:type="gramStart"/>
      <w:r w:rsidRPr="00574E42">
        <w:rPr>
          <w:rFonts w:ascii="Times New Roman" w:hAnsi="Times New Roman" w:cs="Times New Roman"/>
        </w:rPr>
        <w:t>.,</w:t>
      </w:r>
      <w:proofErr w:type="gramEnd"/>
      <w:r w:rsidRPr="00574E42">
        <w:rPr>
          <w:rFonts w:ascii="Times New Roman" w:hAnsi="Times New Roman" w:cs="Times New Roman"/>
        </w:rPr>
        <w:t xml:space="preserve"> s.87</w:t>
      </w:r>
    </w:p>
  </w:footnote>
  <w:footnote w:id="14">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w:t>
      </w:r>
      <w:proofErr w:type="spellStart"/>
      <w:r w:rsidRPr="00574E42">
        <w:rPr>
          <w:rFonts w:ascii="Times New Roman" w:hAnsi="Times New Roman" w:cs="Times New Roman"/>
        </w:rPr>
        <w:t>Gökyayla</w:t>
      </w:r>
      <w:proofErr w:type="spellEnd"/>
      <w:r w:rsidRPr="00574E42">
        <w:rPr>
          <w:rFonts w:ascii="Times New Roman" w:hAnsi="Times New Roman" w:cs="Times New Roman"/>
        </w:rPr>
        <w:t xml:space="preserve">, </w:t>
      </w:r>
      <w:proofErr w:type="spellStart"/>
      <w:r w:rsidRPr="00574E42">
        <w:rPr>
          <w:rFonts w:ascii="Times New Roman" w:hAnsi="Times New Roman" w:cs="Times New Roman"/>
        </w:rPr>
        <w:t>age</w:t>
      </w:r>
      <w:proofErr w:type="spellEnd"/>
      <w:proofErr w:type="gramStart"/>
      <w:r w:rsidRPr="00574E42">
        <w:rPr>
          <w:rFonts w:ascii="Times New Roman" w:hAnsi="Times New Roman" w:cs="Times New Roman"/>
        </w:rPr>
        <w:t>.,</w:t>
      </w:r>
      <w:proofErr w:type="gramEnd"/>
      <w:r w:rsidRPr="00574E42">
        <w:rPr>
          <w:rFonts w:ascii="Times New Roman" w:hAnsi="Times New Roman" w:cs="Times New Roman"/>
        </w:rPr>
        <w:t xml:space="preserve"> s.90</w:t>
      </w:r>
    </w:p>
  </w:footnote>
  <w:footnote w:id="15">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Nuray EKŞİ, </w:t>
      </w:r>
      <w:r w:rsidRPr="00574E42">
        <w:rPr>
          <w:rFonts w:ascii="Times New Roman" w:hAnsi="Times New Roman" w:cs="Times New Roman"/>
          <w:b/>
        </w:rPr>
        <w:t>Yabancılık Unsuru taşıyan Akitler ve Bu Akitlerin AT Roma Konvansiyonuna Göre Anlamı</w:t>
      </w:r>
      <w:r w:rsidRPr="00574E42">
        <w:rPr>
          <w:rFonts w:ascii="Times New Roman" w:hAnsi="Times New Roman" w:cs="Times New Roman"/>
        </w:rPr>
        <w:t>, Milletlerarası Hukuk ve Milletlerarası Özel Hukuk Bülteni, Yıl 12, sayı 1-2, 1992, s. 3,</w:t>
      </w:r>
    </w:p>
  </w:footnote>
  <w:footnote w:id="16">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w:t>
      </w:r>
      <w:proofErr w:type="spellStart"/>
      <w:r w:rsidRPr="00574E42">
        <w:rPr>
          <w:rFonts w:ascii="Times New Roman" w:hAnsi="Times New Roman" w:cs="Times New Roman"/>
        </w:rPr>
        <w:t>Gülören</w:t>
      </w:r>
      <w:proofErr w:type="spellEnd"/>
      <w:r w:rsidRPr="00574E42">
        <w:rPr>
          <w:rFonts w:ascii="Times New Roman" w:hAnsi="Times New Roman" w:cs="Times New Roman"/>
        </w:rPr>
        <w:t xml:space="preserve"> TEKİNALP, </w:t>
      </w:r>
      <w:r w:rsidRPr="00574E42">
        <w:rPr>
          <w:rFonts w:ascii="Times New Roman" w:hAnsi="Times New Roman" w:cs="Times New Roman"/>
          <w:b/>
        </w:rPr>
        <w:t>Milletlerarası Özel Hukuk Bağlama Kuralları</w:t>
      </w:r>
      <w:r w:rsidRPr="00574E42">
        <w:rPr>
          <w:rFonts w:ascii="Times New Roman" w:hAnsi="Times New Roman" w:cs="Times New Roman"/>
        </w:rPr>
        <w:t>, 10.Bası, İstanbul 2009, Vedat Kitapçılık, s.333,</w:t>
      </w:r>
    </w:p>
  </w:footnote>
  <w:footnote w:id="17">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Sibel ÖZEL, </w:t>
      </w:r>
      <w:r w:rsidRPr="00574E42">
        <w:rPr>
          <w:rFonts w:ascii="Times New Roman" w:hAnsi="Times New Roman" w:cs="Times New Roman"/>
          <w:b/>
        </w:rPr>
        <w:t>Sözleşmesel İlişkide MÖHUK m.24/</w:t>
      </w:r>
      <w:proofErr w:type="spellStart"/>
      <w:r w:rsidRPr="00574E42">
        <w:rPr>
          <w:rFonts w:ascii="Times New Roman" w:hAnsi="Times New Roman" w:cs="Times New Roman"/>
          <w:b/>
        </w:rPr>
        <w:t>II’de</w:t>
      </w:r>
      <w:proofErr w:type="spellEnd"/>
      <w:r w:rsidRPr="00574E42">
        <w:rPr>
          <w:rFonts w:ascii="Times New Roman" w:hAnsi="Times New Roman" w:cs="Times New Roman"/>
          <w:b/>
        </w:rPr>
        <w:t xml:space="preserve"> Öngörülen Objektif Bağlama Kuralının Mukayeseli Hukuk Açısından Değerlendirilmesi,</w:t>
      </w:r>
      <w:r w:rsidRPr="00574E42">
        <w:rPr>
          <w:rFonts w:ascii="Times New Roman" w:hAnsi="Times New Roman" w:cs="Times New Roman"/>
        </w:rPr>
        <w:t xml:space="preserve"> </w:t>
      </w:r>
      <w:proofErr w:type="spellStart"/>
      <w:proofErr w:type="gramStart"/>
      <w:r w:rsidRPr="00574E42">
        <w:rPr>
          <w:rFonts w:ascii="Times New Roman" w:hAnsi="Times New Roman" w:cs="Times New Roman"/>
        </w:rPr>
        <w:t>Prof.Dr</w:t>
      </w:r>
      <w:proofErr w:type="spellEnd"/>
      <w:r w:rsidRPr="00574E42">
        <w:rPr>
          <w:rFonts w:ascii="Times New Roman" w:hAnsi="Times New Roman" w:cs="Times New Roman"/>
        </w:rPr>
        <w:t>.Ergin</w:t>
      </w:r>
      <w:proofErr w:type="gramEnd"/>
      <w:r w:rsidRPr="00574E42">
        <w:rPr>
          <w:rFonts w:ascii="Times New Roman" w:hAnsi="Times New Roman" w:cs="Times New Roman"/>
        </w:rPr>
        <w:t xml:space="preserve"> </w:t>
      </w:r>
      <w:proofErr w:type="spellStart"/>
      <w:r w:rsidRPr="00574E42">
        <w:rPr>
          <w:rFonts w:ascii="Times New Roman" w:hAnsi="Times New Roman" w:cs="Times New Roman"/>
        </w:rPr>
        <w:t>NOMER’e</w:t>
      </w:r>
      <w:proofErr w:type="spellEnd"/>
      <w:r w:rsidRPr="00574E42">
        <w:rPr>
          <w:rFonts w:ascii="Times New Roman" w:hAnsi="Times New Roman" w:cs="Times New Roman"/>
        </w:rPr>
        <w:t xml:space="preserve"> Armağan, Milletlerarası Hukuk ve Milletlerarası Özel Hukuk Bülteni, Yıl 22, sayı 2, 2002, s. 577 </w:t>
      </w:r>
    </w:p>
  </w:footnote>
  <w:footnote w:id="18">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Ergin NOMER, </w:t>
      </w:r>
      <w:r w:rsidRPr="00574E42">
        <w:rPr>
          <w:rFonts w:ascii="Times New Roman" w:hAnsi="Times New Roman" w:cs="Times New Roman"/>
          <w:b/>
        </w:rPr>
        <w:t>Devletler Hususi Hukuku</w:t>
      </w:r>
      <w:r w:rsidRPr="00574E42">
        <w:rPr>
          <w:rFonts w:ascii="Times New Roman" w:hAnsi="Times New Roman" w:cs="Times New Roman"/>
        </w:rPr>
        <w:t>, Ocak 2000, Beta Yayınları, s.260</w:t>
      </w:r>
    </w:p>
  </w:footnote>
  <w:footnote w:id="19">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TEKİNALP, </w:t>
      </w:r>
      <w:proofErr w:type="spellStart"/>
      <w:r w:rsidRPr="00574E42">
        <w:rPr>
          <w:rFonts w:ascii="Times New Roman" w:hAnsi="Times New Roman" w:cs="Times New Roman"/>
        </w:rPr>
        <w:t>age</w:t>
      </w:r>
      <w:proofErr w:type="spellEnd"/>
      <w:proofErr w:type="gramStart"/>
      <w:r w:rsidRPr="00574E42">
        <w:rPr>
          <w:rFonts w:ascii="Times New Roman" w:hAnsi="Times New Roman" w:cs="Times New Roman"/>
        </w:rPr>
        <w:t>.,</w:t>
      </w:r>
      <w:proofErr w:type="gramEnd"/>
      <w:r w:rsidRPr="00574E42">
        <w:rPr>
          <w:rFonts w:ascii="Times New Roman" w:hAnsi="Times New Roman" w:cs="Times New Roman"/>
        </w:rPr>
        <w:t xml:space="preserve"> s.337</w:t>
      </w:r>
    </w:p>
  </w:footnote>
  <w:footnote w:id="20">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Cüneyt ÇİLİNGİROĞLU, </w:t>
      </w:r>
      <w:r w:rsidRPr="00574E42">
        <w:rPr>
          <w:rFonts w:ascii="Times New Roman" w:hAnsi="Times New Roman" w:cs="Times New Roman"/>
          <w:b/>
        </w:rPr>
        <w:t xml:space="preserve">Devletler Özel Hukuku Alanında Borç Sözleşmelerinde Hukuk </w:t>
      </w:r>
      <w:proofErr w:type="gramStart"/>
      <w:r w:rsidRPr="00574E42">
        <w:rPr>
          <w:rFonts w:ascii="Times New Roman" w:hAnsi="Times New Roman" w:cs="Times New Roman"/>
          <w:b/>
        </w:rPr>
        <w:t>Seçimi:</w:t>
      </w:r>
      <w:proofErr w:type="spellStart"/>
      <w:r w:rsidRPr="00574E42">
        <w:rPr>
          <w:rFonts w:ascii="Times New Roman" w:hAnsi="Times New Roman" w:cs="Times New Roman"/>
          <w:b/>
        </w:rPr>
        <w:t>Subjektif</w:t>
      </w:r>
      <w:proofErr w:type="spellEnd"/>
      <w:proofErr w:type="gramEnd"/>
      <w:r w:rsidRPr="00574E42">
        <w:rPr>
          <w:rFonts w:ascii="Times New Roman" w:hAnsi="Times New Roman" w:cs="Times New Roman"/>
          <w:b/>
        </w:rPr>
        <w:t xml:space="preserve"> Bir Bağlanma Noktası Olarak Taraf İradeleri</w:t>
      </w:r>
      <w:r w:rsidRPr="00574E42">
        <w:rPr>
          <w:rFonts w:ascii="Times New Roman" w:hAnsi="Times New Roman" w:cs="Times New Roman"/>
        </w:rPr>
        <w:t>, Milletlerarası Hukuk ve Milletlerarası Özel Hukuk Bülteni, Yıl 9, sayı 2, 1989, s.119,</w:t>
      </w:r>
    </w:p>
  </w:footnote>
  <w:footnote w:id="21">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ÖZEL, </w:t>
      </w:r>
      <w:proofErr w:type="spellStart"/>
      <w:r w:rsidRPr="00574E42">
        <w:rPr>
          <w:rFonts w:ascii="Times New Roman" w:hAnsi="Times New Roman" w:cs="Times New Roman"/>
        </w:rPr>
        <w:t>age</w:t>
      </w:r>
      <w:proofErr w:type="spellEnd"/>
      <w:proofErr w:type="gramStart"/>
      <w:r w:rsidRPr="00574E42">
        <w:rPr>
          <w:rFonts w:ascii="Times New Roman" w:hAnsi="Times New Roman" w:cs="Times New Roman"/>
        </w:rPr>
        <w:t>.,</w:t>
      </w:r>
      <w:proofErr w:type="gramEnd"/>
      <w:r w:rsidRPr="00574E42">
        <w:rPr>
          <w:rFonts w:ascii="Times New Roman" w:hAnsi="Times New Roman" w:cs="Times New Roman"/>
        </w:rPr>
        <w:t xml:space="preserve"> s.578, </w:t>
      </w:r>
    </w:p>
  </w:footnote>
  <w:footnote w:id="22">
    <w:p w:rsidR="00A17089" w:rsidRPr="00574E42" w:rsidRDefault="00A17089">
      <w:pPr>
        <w:pStyle w:val="DipnotMetni"/>
        <w:rPr>
          <w:rFonts w:ascii="Times New Roman" w:hAnsi="Times New Roman" w:cs="Times New Roman"/>
        </w:rPr>
      </w:pPr>
      <w:r w:rsidRPr="00574E42">
        <w:rPr>
          <w:rStyle w:val="DipnotBavurusu"/>
          <w:rFonts w:ascii="Times New Roman" w:hAnsi="Times New Roman" w:cs="Times New Roman"/>
        </w:rPr>
        <w:footnoteRef/>
      </w:r>
      <w:r w:rsidRPr="00574E42">
        <w:rPr>
          <w:rFonts w:ascii="Times New Roman" w:hAnsi="Times New Roman" w:cs="Times New Roman"/>
        </w:rPr>
        <w:t xml:space="preserve"> ÖZEL, </w:t>
      </w:r>
      <w:proofErr w:type="spellStart"/>
      <w:r w:rsidRPr="00574E42">
        <w:rPr>
          <w:rFonts w:ascii="Times New Roman" w:hAnsi="Times New Roman" w:cs="Times New Roman"/>
        </w:rPr>
        <w:t>age</w:t>
      </w:r>
      <w:proofErr w:type="spellEnd"/>
      <w:proofErr w:type="gramStart"/>
      <w:r w:rsidRPr="00574E42">
        <w:rPr>
          <w:rFonts w:ascii="Times New Roman" w:hAnsi="Times New Roman" w:cs="Times New Roman"/>
        </w:rPr>
        <w:t>.,</w:t>
      </w:r>
      <w:proofErr w:type="gramEnd"/>
      <w:r w:rsidRPr="00574E42">
        <w:rPr>
          <w:rFonts w:ascii="Times New Roman" w:hAnsi="Times New Roman" w:cs="Times New Roman"/>
        </w:rPr>
        <w:t xml:space="preserve"> s579,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3DBA"/>
    <w:multiLevelType w:val="hybridMultilevel"/>
    <w:tmpl w:val="810650CE"/>
    <w:lvl w:ilvl="0" w:tplc="EFAC21FA">
      <w:numFmt w:val="bullet"/>
      <w:lvlText w:val="-"/>
      <w:lvlJc w:val="left"/>
      <w:pPr>
        <w:ind w:left="720" w:hanging="360"/>
      </w:pPr>
      <w:rPr>
        <w:rFonts w:ascii="Times New Roman" w:eastAsia="TimesNew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AF85159"/>
    <w:multiLevelType w:val="hybridMultilevel"/>
    <w:tmpl w:val="0A9683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E34C16"/>
    <w:multiLevelType w:val="hybridMultilevel"/>
    <w:tmpl w:val="5DD2C8EE"/>
    <w:lvl w:ilvl="0" w:tplc="0AA25160">
      <w:start w:val="1"/>
      <w:numFmt w:val="decimal"/>
      <w:lvlText w:val="%1)"/>
      <w:lvlJc w:val="left"/>
      <w:pPr>
        <w:ind w:left="720" w:hanging="360"/>
      </w:pPr>
      <w:rPr>
        <w:rFonts w:asciiTheme="majorHAnsi" w:eastAsiaTheme="minorHAnsi" w:hAnsiTheme="majorHAnsi" w:cstheme="minorBidi" w:hint="default"/>
        <w:b/>
        <w:sz w:val="2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44512A2"/>
    <w:multiLevelType w:val="hybridMultilevel"/>
    <w:tmpl w:val="EB06DF28"/>
    <w:lvl w:ilvl="0" w:tplc="EFAC21FA">
      <w:numFmt w:val="bullet"/>
      <w:lvlText w:val="-"/>
      <w:lvlJc w:val="left"/>
      <w:pPr>
        <w:ind w:left="720" w:hanging="360"/>
      </w:pPr>
      <w:rPr>
        <w:rFonts w:ascii="Times New Roman" w:eastAsia="TimesNew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C83D11"/>
    <w:multiLevelType w:val="hybridMultilevel"/>
    <w:tmpl w:val="DFB497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5171CE5"/>
    <w:multiLevelType w:val="hybridMultilevel"/>
    <w:tmpl w:val="751423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66A737C"/>
    <w:multiLevelType w:val="hybridMultilevel"/>
    <w:tmpl w:val="719CE4EE"/>
    <w:lvl w:ilvl="0" w:tplc="30E4002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BA47F9B"/>
    <w:multiLevelType w:val="hybridMultilevel"/>
    <w:tmpl w:val="EA5202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D071778"/>
    <w:multiLevelType w:val="hybridMultilevel"/>
    <w:tmpl w:val="8C5E5786"/>
    <w:lvl w:ilvl="0" w:tplc="3A3A42F2">
      <w:start w:val="1"/>
      <w:numFmt w:val="decimal"/>
      <w:lvlText w:val="%1)"/>
      <w:lvlJc w:val="left"/>
      <w:pPr>
        <w:ind w:left="720" w:hanging="360"/>
      </w:pPr>
      <w:rPr>
        <w:rFonts w:asciiTheme="majorHAnsi" w:hAnsiTheme="majorHAnsi" w:cstheme="minorBidi" w:hint="default"/>
        <w:b/>
        <w:sz w:val="2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E946999"/>
    <w:multiLevelType w:val="hybridMultilevel"/>
    <w:tmpl w:val="F9D2B3AE"/>
    <w:lvl w:ilvl="0" w:tplc="EFAC21FA">
      <w:numFmt w:val="bullet"/>
      <w:lvlText w:val="-"/>
      <w:lvlJc w:val="left"/>
      <w:pPr>
        <w:ind w:left="720" w:hanging="360"/>
      </w:pPr>
      <w:rPr>
        <w:rFonts w:ascii="Times New Roman" w:eastAsia="TimesNew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DEF17C9"/>
    <w:multiLevelType w:val="hybridMultilevel"/>
    <w:tmpl w:val="1BD6513E"/>
    <w:lvl w:ilvl="0" w:tplc="420ACE54">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nsid w:val="585574BB"/>
    <w:multiLevelType w:val="hybridMultilevel"/>
    <w:tmpl w:val="FCCCCB54"/>
    <w:lvl w:ilvl="0" w:tplc="EFAC21FA">
      <w:numFmt w:val="bullet"/>
      <w:lvlText w:val="-"/>
      <w:lvlJc w:val="left"/>
      <w:pPr>
        <w:ind w:left="720" w:hanging="360"/>
      </w:pPr>
      <w:rPr>
        <w:rFonts w:ascii="Times New Roman" w:eastAsia="TimesNew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27162CF"/>
    <w:multiLevelType w:val="hybridMultilevel"/>
    <w:tmpl w:val="DB7CBB72"/>
    <w:lvl w:ilvl="0" w:tplc="EFAC21FA">
      <w:numFmt w:val="bullet"/>
      <w:lvlText w:val="-"/>
      <w:lvlJc w:val="left"/>
      <w:pPr>
        <w:ind w:left="1428" w:hanging="360"/>
      </w:pPr>
      <w:rPr>
        <w:rFonts w:ascii="Times New Roman" w:eastAsia="TimesNew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4"/>
  </w:num>
  <w:num w:numId="2">
    <w:abstractNumId w:val="1"/>
  </w:num>
  <w:num w:numId="3">
    <w:abstractNumId w:val="10"/>
  </w:num>
  <w:num w:numId="4">
    <w:abstractNumId w:val="2"/>
  </w:num>
  <w:num w:numId="5">
    <w:abstractNumId w:val="6"/>
  </w:num>
  <w:num w:numId="6">
    <w:abstractNumId w:val="5"/>
  </w:num>
  <w:num w:numId="7">
    <w:abstractNumId w:val="3"/>
  </w:num>
  <w:num w:numId="8">
    <w:abstractNumId w:val="9"/>
  </w:num>
  <w:num w:numId="9">
    <w:abstractNumId w:val="7"/>
  </w:num>
  <w:num w:numId="10">
    <w:abstractNumId w:val="12"/>
  </w:num>
  <w:num w:numId="11">
    <w:abstractNumId w:val="11"/>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05A3"/>
    <w:rsid w:val="000042F8"/>
    <w:rsid w:val="00005E1D"/>
    <w:rsid w:val="00014CCC"/>
    <w:rsid w:val="00027D05"/>
    <w:rsid w:val="000305A3"/>
    <w:rsid w:val="00041E34"/>
    <w:rsid w:val="00042F20"/>
    <w:rsid w:val="000752A3"/>
    <w:rsid w:val="00077E49"/>
    <w:rsid w:val="00096081"/>
    <w:rsid w:val="000B2E42"/>
    <w:rsid w:val="000B4F00"/>
    <w:rsid w:val="00106385"/>
    <w:rsid w:val="00112EF0"/>
    <w:rsid w:val="001235BD"/>
    <w:rsid w:val="00123BD4"/>
    <w:rsid w:val="001323BA"/>
    <w:rsid w:val="00135782"/>
    <w:rsid w:val="00137731"/>
    <w:rsid w:val="0014709A"/>
    <w:rsid w:val="00152911"/>
    <w:rsid w:val="0015393F"/>
    <w:rsid w:val="00177FC1"/>
    <w:rsid w:val="00195B76"/>
    <w:rsid w:val="00196B19"/>
    <w:rsid w:val="00196E14"/>
    <w:rsid w:val="001A5A17"/>
    <w:rsid w:val="001B4240"/>
    <w:rsid w:val="001D3757"/>
    <w:rsid w:val="001E00EF"/>
    <w:rsid w:val="001E010B"/>
    <w:rsid w:val="0021080A"/>
    <w:rsid w:val="00220EA5"/>
    <w:rsid w:val="002321F9"/>
    <w:rsid w:val="0023356A"/>
    <w:rsid w:val="00236D09"/>
    <w:rsid w:val="00243EAC"/>
    <w:rsid w:val="00251941"/>
    <w:rsid w:val="00260583"/>
    <w:rsid w:val="0026222C"/>
    <w:rsid w:val="00271878"/>
    <w:rsid w:val="00295554"/>
    <w:rsid w:val="002B1570"/>
    <w:rsid w:val="002B40B5"/>
    <w:rsid w:val="002B65FD"/>
    <w:rsid w:val="002C578A"/>
    <w:rsid w:val="002D6176"/>
    <w:rsid w:val="003048B8"/>
    <w:rsid w:val="0030757D"/>
    <w:rsid w:val="00335ED4"/>
    <w:rsid w:val="0034099F"/>
    <w:rsid w:val="0035540B"/>
    <w:rsid w:val="00364C84"/>
    <w:rsid w:val="0037122E"/>
    <w:rsid w:val="00372009"/>
    <w:rsid w:val="003738A0"/>
    <w:rsid w:val="003907DB"/>
    <w:rsid w:val="003B1E5F"/>
    <w:rsid w:val="003B4329"/>
    <w:rsid w:val="003B63C6"/>
    <w:rsid w:val="003C3774"/>
    <w:rsid w:val="003C3FFE"/>
    <w:rsid w:val="003D4E8B"/>
    <w:rsid w:val="003E0458"/>
    <w:rsid w:val="003F3DE2"/>
    <w:rsid w:val="0040390F"/>
    <w:rsid w:val="00422660"/>
    <w:rsid w:val="00425961"/>
    <w:rsid w:val="004377AC"/>
    <w:rsid w:val="00437828"/>
    <w:rsid w:val="004414A1"/>
    <w:rsid w:val="00442395"/>
    <w:rsid w:val="004447BC"/>
    <w:rsid w:val="00457888"/>
    <w:rsid w:val="004608CD"/>
    <w:rsid w:val="00470948"/>
    <w:rsid w:val="00474F31"/>
    <w:rsid w:val="00483C85"/>
    <w:rsid w:val="004C146E"/>
    <w:rsid w:val="004C4892"/>
    <w:rsid w:val="004D47A8"/>
    <w:rsid w:val="004F1847"/>
    <w:rsid w:val="004F51EF"/>
    <w:rsid w:val="00507EA4"/>
    <w:rsid w:val="0056265B"/>
    <w:rsid w:val="005635C3"/>
    <w:rsid w:val="00563C75"/>
    <w:rsid w:val="00566AD1"/>
    <w:rsid w:val="00574E42"/>
    <w:rsid w:val="00575335"/>
    <w:rsid w:val="00594404"/>
    <w:rsid w:val="00595AE5"/>
    <w:rsid w:val="005B3E05"/>
    <w:rsid w:val="005C141F"/>
    <w:rsid w:val="005C4FF7"/>
    <w:rsid w:val="005E3AB3"/>
    <w:rsid w:val="005F79C6"/>
    <w:rsid w:val="00602FE4"/>
    <w:rsid w:val="00605C8C"/>
    <w:rsid w:val="006111DA"/>
    <w:rsid w:val="00626931"/>
    <w:rsid w:val="00654FE8"/>
    <w:rsid w:val="00660DA4"/>
    <w:rsid w:val="0066208B"/>
    <w:rsid w:val="00663E61"/>
    <w:rsid w:val="00666E70"/>
    <w:rsid w:val="00673EE5"/>
    <w:rsid w:val="0068641B"/>
    <w:rsid w:val="006B089F"/>
    <w:rsid w:val="007043DA"/>
    <w:rsid w:val="00711BD3"/>
    <w:rsid w:val="00714133"/>
    <w:rsid w:val="00722FF3"/>
    <w:rsid w:val="0072364A"/>
    <w:rsid w:val="00754C87"/>
    <w:rsid w:val="00772590"/>
    <w:rsid w:val="00776BEA"/>
    <w:rsid w:val="0078622B"/>
    <w:rsid w:val="007B2B76"/>
    <w:rsid w:val="007B729C"/>
    <w:rsid w:val="007C2899"/>
    <w:rsid w:val="00802368"/>
    <w:rsid w:val="00824DC7"/>
    <w:rsid w:val="00845967"/>
    <w:rsid w:val="00863A47"/>
    <w:rsid w:val="0087254E"/>
    <w:rsid w:val="00886370"/>
    <w:rsid w:val="008A0EFF"/>
    <w:rsid w:val="008A1F1F"/>
    <w:rsid w:val="008A5121"/>
    <w:rsid w:val="008B34F3"/>
    <w:rsid w:val="008B50C0"/>
    <w:rsid w:val="008E6F67"/>
    <w:rsid w:val="008F251A"/>
    <w:rsid w:val="008F32D7"/>
    <w:rsid w:val="00901166"/>
    <w:rsid w:val="0092457E"/>
    <w:rsid w:val="0093217C"/>
    <w:rsid w:val="00940932"/>
    <w:rsid w:val="00950CF6"/>
    <w:rsid w:val="00974F96"/>
    <w:rsid w:val="009821C5"/>
    <w:rsid w:val="009962CD"/>
    <w:rsid w:val="009A19FC"/>
    <w:rsid w:val="009C5961"/>
    <w:rsid w:val="009E3C79"/>
    <w:rsid w:val="009F7E53"/>
    <w:rsid w:val="00A00610"/>
    <w:rsid w:val="00A02E08"/>
    <w:rsid w:val="00A0533E"/>
    <w:rsid w:val="00A15FF3"/>
    <w:rsid w:val="00A17089"/>
    <w:rsid w:val="00A3105C"/>
    <w:rsid w:val="00A4493B"/>
    <w:rsid w:val="00A46116"/>
    <w:rsid w:val="00A47FDC"/>
    <w:rsid w:val="00A54698"/>
    <w:rsid w:val="00A67455"/>
    <w:rsid w:val="00A71DFD"/>
    <w:rsid w:val="00A8473D"/>
    <w:rsid w:val="00AB22B7"/>
    <w:rsid w:val="00AC630C"/>
    <w:rsid w:val="00AE60E1"/>
    <w:rsid w:val="00AE6D77"/>
    <w:rsid w:val="00AE6EA2"/>
    <w:rsid w:val="00B10DDF"/>
    <w:rsid w:val="00B2234A"/>
    <w:rsid w:val="00B47303"/>
    <w:rsid w:val="00B51991"/>
    <w:rsid w:val="00B60E04"/>
    <w:rsid w:val="00B9145C"/>
    <w:rsid w:val="00BA3B5A"/>
    <w:rsid w:val="00BA4836"/>
    <w:rsid w:val="00BB088C"/>
    <w:rsid w:val="00BC321B"/>
    <w:rsid w:val="00BD715B"/>
    <w:rsid w:val="00BE78BD"/>
    <w:rsid w:val="00BF6F13"/>
    <w:rsid w:val="00C03C79"/>
    <w:rsid w:val="00C10636"/>
    <w:rsid w:val="00C137B4"/>
    <w:rsid w:val="00C17905"/>
    <w:rsid w:val="00C31E98"/>
    <w:rsid w:val="00C36A3F"/>
    <w:rsid w:val="00C97C38"/>
    <w:rsid w:val="00CA363C"/>
    <w:rsid w:val="00CC0CBC"/>
    <w:rsid w:val="00CC33CE"/>
    <w:rsid w:val="00CD267E"/>
    <w:rsid w:val="00CD3F12"/>
    <w:rsid w:val="00CD5C37"/>
    <w:rsid w:val="00CD6204"/>
    <w:rsid w:val="00CD6EB9"/>
    <w:rsid w:val="00CE7486"/>
    <w:rsid w:val="00CF593F"/>
    <w:rsid w:val="00D05488"/>
    <w:rsid w:val="00D07125"/>
    <w:rsid w:val="00D2283E"/>
    <w:rsid w:val="00D35FC2"/>
    <w:rsid w:val="00D457DF"/>
    <w:rsid w:val="00D96993"/>
    <w:rsid w:val="00DA22C4"/>
    <w:rsid w:val="00DB3766"/>
    <w:rsid w:val="00DC159F"/>
    <w:rsid w:val="00DD6B6F"/>
    <w:rsid w:val="00DF5D32"/>
    <w:rsid w:val="00DF6D75"/>
    <w:rsid w:val="00E17042"/>
    <w:rsid w:val="00E20838"/>
    <w:rsid w:val="00E2342F"/>
    <w:rsid w:val="00E257EC"/>
    <w:rsid w:val="00E26B38"/>
    <w:rsid w:val="00E55864"/>
    <w:rsid w:val="00E61E4E"/>
    <w:rsid w:val="00E630BC"/>
    <w:rsid w:val="00E65DF9"/>
    <w:rsid w:val="00E67612"/>
    <w:rsid w:val="00E754B4"/>
    <w:rsid w:val="00E939E3"/>
    <w:rsid w:val="00E96F8B"/>
    <w:rsid w:val="00EB19BF"/>
    <w:rsid w:val="00EB3A83"/>
    <w:rsid w:val="00EF0602"/>
    <w:rsid w:val="00EF44CA"/>
    <w:rsid w:val="00F00D2C"/>
    <w:rsid w:val="00F060D1"/>
    <w:rsid w:val="00F100F8"/>
    <w:rsid w:val="00F13640"/>
    <w:rsid w:val="00F35752"/>
    <w:rsid w:val="00F4397E"/>
    <w:rsid w:val="00F7570B"/>
    <w:rsid w:val="00F76616"/>
    <w:rsid w:val="00F8269B"/>
    <w:rsid w:val="00FA5E20"/>
    <w:rsid w:val="00FB32C2"/>
    <w:rsid w:val="00FC1D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7AC"/>
  </w:style>
  <w:style w:type="paragraph" w:styleId="Balk1">
    <w:name w:val="heading 1"/>
    <w:basedOn w:val="Normal"/>
    <w:next w:val="Normal"/>
    <w:link w:val="Balk1Char"/>
    <w:uiPriority w:val="9"/>
    <w:qFormat/>
    <w:rsid w:val="00663E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0305A3"/>
    <w:pPr>
      <w:spacing w:after="0" w:line="240" w:lineRule="auto"/>
    </w:pPr>
    <w:rPr>
      <w:sz w:val="20"/>
      <w:szCs w:val="20"/>
    </w:rPr>
  </w:style>
  <w:style w:type="character" w:customStyle="1" w:styleId="DipnotMetniChar">
    <w:name w:val="Dipnot Metni Char"/>
    <w:basedOn w:val="VarsaylanParagrafYazTipi"/>
    <w:link w:val="DipnotMetni"/>
    <w:uiPriority w:val="99"/>
    <w:rsid w:val="000305A3"/>
    <w:rPr>
      <w:sz w:val="20"/>
      <w:szCs w:val="20"/>
    </w:rPr>
  </w:style>
  <w:style w:type="character" w:styleId="DipnotBavurusu">
    <w:name w:val="footnote reference"/>
    <w:basedOn w:val="VarsaylanParagrafYazTipi"/>
    <w:uiPriority w:val="99"/>
    <w:semiHidden/>
    <w:unhideWhenUsed/>
    <w:rsid w:val="000305A3"/>
    <w:rPr>
      <w:vertAlign w:val="superscript"/>
    </w:rPr>
  </w:style>
  <w:style w:type="paragraph" w:styleId="ListeParagraf">
    <w:name w:val="List Paragraph"/>
    <w:basedOn w:val="Normal"/>
    <w:uiPriority w:val="34"/>
    <w:qFormat/>
    <w:rsid w:val="00802368"/>
    <w:pPr>
      <w:ind w:left="720"/>
      <w:contextualSpacing/>
    </w:pPr>
  </w:style>
  <w:style w:type="paragraph" w:styleId="stbilgi">
    <w:name w:val="header"/>
    <w:basedOn w:val="Normal"/>
    <w:link w:val="stbilgiChar"/>
    <w:uiPriority w:val="99"/>
    <w:semiHidden/>
    <w:unhideWhenUsed/>
    <w:rsid w:val="002321F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321F9"/>
  </w:style>
  <w:style w:type="paragraph" w:styleId="Altbilgi">
    <w:name w:val="footer"/>
    <w:basedOn w:val="Normal"/>
    <w:link w:val="AltbilgiChar"/>
    <w:uiPriority w:val="99"/>
    <w:unhideWhenUsed/>
    <w:rsid w:val="002321F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321F9"/>
  </w:style>
  <w:style w:type="character" w:customStyle="1" w:styleId="Balk1Char">
    <w:name w:val="Başlık 1 Char"/>
    <w:basedOn w:val="VarsaylanParagrafYazTipi"/>
    <w:link w:val="Balk1"/>
    <w:uiPriority w:val="9"/>
    <w:rsid w:val="00663E61"/>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663E61"/>
    <w:pPr>
      <w:outlineLvl w:val="9"/>
    </w:pPr>
  </w:style>
  <w:style w:type="paragraph" w:styleId="T1">
    <w:name w:val="toc 1"/>
    <w:basedOn w:val="Normal"/>
    <w:next w:val="Normal"/>
    <w:autoRedefine/>
    <w:uiPriority w:val="39"/>
    <w:semiHidden/>
    <w:unhideWhenUsed/>
    <w:qFormat/>
    <w:rsid w:val="00663E61"/>
    <w:pPr>
      <w:spacing w:after="100"/>
    </w:pPr>
    <w:rPr>
      <w:rFonts w:eastAsiaTheme="minorEastAsia"/>
    </w:rPr>
  </w:style>
  <w:style w:type="character" w:styleId="Kpr">
    <w:name w:val="Hyperlink"/>
    <w:basedOn w:val="VarsaylanParagrafYazTipi"/>
    <w:uiPriority w:val="99"/>
    <w:unhideWhenUsed/>
    <w:rsid w:val="0023356A"/>
    <w:rPr>
      <w:color w:val="0000FF" w:themeColor="hyperlink"/>
      <w:u w:val="single"/>
    </w:rPr>
  </w:style>
  <w:style w:type="paragraph" w:customStyle="1" w:styleId="Default">
    <w:name w:val="Default"/>
    <w:rsid w:val="00673EE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kazanci.com.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C351B-F75F-4BF4-BB4E-6D55F015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20</Pages>
  <Words>5385</Words>
  <Characters>30695</Characters>
  <Application>Microsoft Office Word</Application>
  <DocSecurity>0</DocSecurity>
  <Lines>255</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dc:creator>
  <cp:keywords/>
  <dc:description/>
  <cp:lastModifiedBy>AHMET</cp:lastModifiedBy>
  <cp:revision>129</cp:revision>
  <cp:lastPrinted>2011-05-11T12:56:00Z</cp:lastPrinted>
  <dcterms:created xsi:type="dcterms:W3CDTF">2011-04-29T18:12:00Z</dcterms:created>
  <dcterms:modified xsi:type="dcterms:W3CDTF">2012-01-03T12:52:00Z</dcterms:modified>
</cp:coreProperties>
</file>